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C10A" w14:textId="340A2B28" w:rsidR="00C30692" w:rsidRPr="00421C5B" w:rsidRDefault="00421C5B" w:rsidP="00672624">
      <w:pPr>
        <w:ind w:firstLine="0"/>
        <w:jc w:val="center"/>
        <w:rPr>
          <w:rFonts w:cs="Arial"/>
        </w:rPr>
      </w:pPr>
      <w:r w:rsidRPr="004B7BA0">
        <w:rPr>
          <w:b/>
          <w:noProof/>
        </w:rPr>
        <w:drawing>
          <wp:inline distT="0" distB="0" distL="0" distR="0" wp14:anchorId="052679C6" wp14:editId="301A450C">
            <wp:extent cx="2986715" cy="852800"/>
            <wp:effectExtent l="0" t="0" r="4445" b="5080"/>
            <wp:docPr id="2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2658" w14:textId="3D223EB6" w:rsidR="009C56A9" w:rsidRPr="003E27B2" w:rsidRDefault="00334BBA" w:rsidP="00672624">
      <w:pPr>
        <w:ind w:firstLine="0"/>
        <w:jc w:val="center"/>
        <w:rPr>
          <w:rFonts w:cs="Arial"/>
          <w:b/>
          <w:bCs/>
        </w:rPr>
      </w:pPr>
      <w:r w:rsidRPr="00334BBA">
        <w:rPr>
          <w:b/>
          <w:bCs/>
        </w:rPr>
        <w:t xml:space="preserve">Escriba el tema del trabajo </w:t>
      </w:r>
      <w:r>
        <w:rPr>
          <w:b/>
          <w:bCs/>
        </w:rPr>
        <w:t>e</w:t>
      </w:r>
      <w:r w:rsidR="00F3433C">
        <w:rPr>
          <w:b/>
          <w:bCs/>
        </w:rPr>
        <w:t xml:space="preserve">n negritas centrado </w:t>
      </w:r>
      <w:r w:rsidR="007C3278">
        <w:rPr>
          <w:b/>
          <w:bCs/>
        </w:rPr>
        <w:t>y en formato tipo oración (no todo en mayúsculas ni tampoco incluir mayúsculas en palabras que no ameriten)</w:t>
      </w:r>
    </w:p>
    <w:p w14:paraId="4DE21FE3" w14:textId="77777777" w:rsidR="00DD053F" w:rsidRPr="003E27B2" w:rsidRDefault="00DD053F" w:rsidP="00672624">
      <w:pPr>
        <w:ind w:firstLine="0"/>
        <w:jc w:val="center"/>
        <w:rPr>
          <w:rFonts w:cs="Arial"/>
          <w:bCs/>
        </w:rPr>
      </w:pPr>
      <w:bookmarkStart w:id="0" w:name="_Hlk122597439"/>
    </w:p>
    <w:p w14:paraId="200EA291" w14:textId="0588851F" w:rsidR="00C30692" w:rsidRPr="003E27B2" w:rsidRDefault="000B54DC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>,</w:t>
      </w:r>
      <w:r w:rsidR="00C30692" w:rsidRPr="003E27B2">
        <w:rPr>
          <w:rFonts w:cs="Arial"/>
          <w:bCs/>
        </w:rPr>
        <w:t xml:space="preserve">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421C5B" w:rsidRPr="003E27B2">
        <w:rPr>
          <w:rFonts w:cs="Arial"/>
          <w:bCs/>
        </w:rPr>
        <w:t xml:space="preserve"> y </w:t>
      </w:r>
      <w:bookmarkStart w:id="1" w:name="_Toc85554849"/>
      <w:r w:rsidR="00C76E0A">
        <w:rPr>
          <w:rFonts w:cs="Arial"/>
          <w:bCs/>
        </w:rPr>
        <w:t>A</w:t>
      </w:r>
      <w:r w:rsidRPr="003E27B2">
        <w:rPr>
          <w:rFonts w:cs="Arial"/>
          <w:bCs/>
        </w:rPr>
        <w:t xml:space="preserve">pellidos,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55699D">
        <w:rPr>
          <w:rFonts w:cs="Arial"/>
          <w:bCs/>
        </w:rPr>
        <w:t xml:space="preserve"> </w:t>
      </w:r>
      <w:r w:rsidR="0042147B">
        <w:rPr>
          <w:rFonts w:cs="Arial"/>
          <w:bCs/>
        </w:rPr>
        <w:t>(autores)</w:t>
      </w:r>
    </w:p>
    <w:bookmarkEnd w:id="0"/>
    <w:p w14:paraId="6A8DC0CF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416EF555" w14:textId="01C624F6" w:rsidR="00C30692" w:rsidRDefault="00315859" w:rsidP="00672624">
      <w:pPr>
        <w:ind w:firstLine="0"/>
        <w:jc w:val="center"/>
        <w:rPr>
          <w:rFonts w:cs="Arial"/>
        </w:rPr>
      </w:pPr>
      <w:bookmarkStart w:id="2" w:name="_Toc85554850"/>
      <w:bookmarkEnd w:id="1"/>
      <w:r w:rsidRPr="00315859">
        <w:rPr>
          <w:rFonts w:cs="Arial"/>
        </w:rPr>
        <w:t>Departamento de</w:t>
      </w:r>
    </w:p>
    <w:p w14:paraId="2984A5D2" w14:textId="77777777" w:rsidR="00315859" w:rsidRPr="003E27B2" w:rsidRDefault="00315859" w:rsidP="00672624">
      <w:pPr>
        <w:ind w:firstLine="0"/>
        <w:jc w:val="center"/>
        <w:rPr>
          <w:rFonts w:cs="Arial"/>
          <w:bCs/>
        </w:rPr>
      </w:pPr>
    </w:p>
    <w:bookmarkEnd w:id="2"/>
    <w:p w14:paraId="56BCD3BF" w14:textId="3326BD8A" w:rsidR="00C30692" w:rsidRPr="003E27B2" w:rsidRDefault="00315859" w:rsidP="00672624">
      <w:pPr>
        <w:tabs>
          <w:tab w:val="left" w:pos="6660"/>
        </w:tabs>
        <w:ind w:firstLine="0"/>
        <w:jc w:val="center"/>
        <w:rPr>
          <w:rFonts w:cs="Arial"/>
          <w:bCs/>
        </w:rPr>
      </w:pPr>
      <w:r w:rsidRPr="00315859">
        <w:rPr>
          <w:rFonts w:cs="Arial"/>
        </w:rPr>
        <w:t>Carrera de</w:t>
      </w:r>
    </w:p>
    <w:p w14:paraId="31EEAAC4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038D4F27" w14:textId="7041D1AF" w:rsidR="00040996" w:rsidRPr="003E27B2" w:rsidRDefault="00A04E5A" w:rsidP="00672624">
      <w:pPr>
        <w:ind w:firstLine="0"/>
        <w:jc w:val="center"/>
        <w:rPr>
          <w:rFonts w:cs="Arial"/>
          <w:bCs/>
        </w:rPr>
      </w:pPr>
      <w:r>
        <w:t>Artículo académico</w:t>
      </w:r>
      <w:r w:rsidR="00315859">
        <w:t>, previo a la obtención del título de</w:t>
      </w:r>
      <w:r w:rsidR="00C30692" w:rsidRPr="003E27B2">
        <w:rPr>
          <w:rFonts w:cs="Arial"/>
          <w:bCs/>
        </w:rPr>
        <w:t xml:space="preserve"> </w:t>
      </w:r>
    </w:p>
    <w:p w14:paraId="3FCFD15B" w14:textId="77777777" w:rsidR="00040996" w:rsidRPr="003E27B2" w:rsidRDefault="00040996" w:rsidP="00672624">
      <w:pPr>
        <w:ind w:firstLine="0"/>
        <w:jc w:val="center"/>
        <w:rPr>
          <w:rFonts w:cs="Arial"/>
          <w:bCs/>
        </w:rPr>
      </w:pPr>
    </w:p>
    <w:p w14:paraId="174B6B9E" w14:textId="2E85D360" w:rsidR="00921114" w:rsidRPr="003E27B2" w:rsidRDefault="009C1A10" w:rsidP="00672624">
      <w:pPr>
        <w:ind w:firstLine="0"/>
        <w:jc w:val="center"/>
        <w:rPr>
          <w:rFonts w:cs="Arial"/>
          <w:bCs/>
        </w:rPr>
      </w:pPr>
      <w:proofErr w:type="spellStart"/>
      <w:r w:rsidRPr="003E27B2">
        <w:rPr>
          <w:rFonts w:cs="Arial"/>
          <w:bCs/>
        </w:rPr>
        <w:t>Msc</w:t>
      </w:r>
      <w:proofErr w:type="spellEnd"/>
      <w:r w:rsidRPr="003E27B2">
        <w:rPr>
          <w:rFonts w:cs="Arial"/>
          <w:bCs/>
        </w:rPr>
        <w:t xml:space="preserve">. </w:t>
      </w:r>
      <w:r w:rsidR="00417846"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 xml:space="preserve">, </w:t>
      </w:r>
      <w:r w:rsidR="00417846" w:rsidRPr="003E27B2">
        <w:rPr>
          <w:rFonts w:cs="Arial"/>
          <w:bCs/>
        </w:rPr>
        <w:t>Nombres</w:t>
      </w:r>
      <w:r w:rsidR="009C153E">
        <w:rPr>
          <w:rFonts w:cs="Arial"/>
          <w:bCs/>
        </w:rPr>
        <w:t xml:space="preserve"> del </w:t>
      </w:r>
      <w:r w:rsidR="00A013C8">
        <w:rPr>
          <w:rFonts w:cs="Arial"/>
          <w:bCs/>
        </w:rPr>
        <w:t>d</w:t>
      </w:r>
      <w:r w:rsidR="009C153E">
        <w:rPr>
          <w:rFonts w:cs="Arial"/>
          <w:bCs/>
        </w:rPr>
        <w:t>irector</w:t>
      </w:r>
      <w:r w:rsidR="00F949E8">
        <w:rPr>
          <w:rFonts w:cs="Arial"/>
          <w:bCs/>
        </w:rPr>
        <w:t>/a</w:t>
      </w:r>
      <w:r w:rsidR="009C153E">
        <w:rPr>
          <w:rFonts w:cs="Arial"/>
          <w:bCs/>
        </w:rPr>
        <w:t xml:space="preserve"> del trabajo</w:t>
      </w:r>
    </w:p>
    <w:p w14:paraId="3CC04196" w14:textId="7C12EDE6" w:rsidR="002C17AE" w:rsidRPr="003E27B2" w:rsidRDefault="002C17AE" w:rsidP="00672624">
      <w:pPr>
        <w:ind w:firstLine="0"/>
        <w:jc w:val="center"/>
        <w:rPr>
          <w:rFonts w:cs="Arial"/>
          <w:bCs/>
        </w:rPr>
      </w:pPr>
    </w:p>
    <w:p w14:paraId="57E11558" w14:textId="7ECB3F3A" w:rsidR="002C17AE" w:rsidRPr="003E27B2" w:rsidRDefault="00530DDE" w:rsidP="00672624">
      <w:pPr>
        <w:ind w:firstLine="0"/>
        <w:jc w:val="center"/>
        <w:rPr>
          <w:rFonts w:cs="Arial"/>
          <w:bCs/>
        </w:rPr>
      </w:pPr>
      <w:r>
        <w:rPr>
          <w:rFonts w:cs="Arial"/>
          <w:bCs/>
        </w:rPr>
        <w:t>25 de julio de 2025</w:t>
      </w:r>
    </w:p>
    <w:p w14:paraId="58E6A2DB" w14:textId="66C0D8D0" w:rsidR="002675C2" w:rsidRPr="003E27B2" w:rsidRDefault="00DB706D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  <w:noProof/>
        </w:rPr>
        <w:lastRenderedPageBreak/>
        <w:drawing>
          <wp:inline distT="0" distB="0" distL="0" distR="0" wp14:anchorId="23E20930" wp14:editId="64C17768">
            <wp:extent cx="5694045" cy="4954905"/>
            <wp:effectExtent l="0" t="0" r="1905" b="0"/>
            <wp:docPr id="2112959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6"/>
                    <a:stretch/>
                  </pic:blipFill>
                  <pic:spPr bwMode="auto">
                    <a:xfrm>
                      <a:off x="0" y="0"/>
                      <a:ext cx="5694045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CC3A5" w14:textId="2240DBC3" w:rsidR="00F22341" w:rsidRPr="003E27B2" w:rsidRDefault="0029321B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(</w:t>
      </w:r>
      <w:r w:rsidR="00511FAB" w:rsidRPr="00021948">
        <w:rPr>
          <w:rFonts w:cs="Arial"/>
          <w:bCs/>
          <w:i/>
        </w:rPr>
        <w:t>Colocar la</w:t>
      </w:r>
      <w:r w:rsidR="002C730C">
        <w:rPr>
          <w:rFonts w:cs="Arial"/>
          <w:bCs/>
          <w:i/>
        </w:rPr>
        <w:t xml:space="preserve"> imagen de la</w:t>
      </w:r>
      <w:r w:rsidR="00511FAB" w:rsidRPr="00021948">
        <w:rPr>
          <w:rFonts w:cs="Arial"/>
          <w:bCs/>
          <w:i/>
        </w:rPr>
        <w:t xml:space="preserve"> primera hoja d</w:t>
      </w:r>
      <w:r w:rsidR="00D64850">
        <w:rPr>
          <w:rFonts w:cs="Arial"/>
          <w:bCs/>
          <w:i/>
        </w:rPr>
        <w:t>o</w:t>
      </w:r>
      <w:r w:rsidR="00511FAB" w:rsidRPr="00021948">
        <w:rPr>
          <w:rFonts w:cs="Arial"/>
          <w:bCs/>
          <w:i/>
        </w:rPr>
        <w:t xml:space="preserve">nde se visualice el resultado del análisis de la herramienta </w:t>
      </w:r>
      <w:r w:rsidR="002C730C">
        <w:rPr>
          <w:rFonts w:cs="Arial"/>
          <w:bCs/>
          <w:i/>
        </w:rPr>
        <w:t>autorizada por la universidad</w:t>
      </w:r>
      <w:r w:rsidR="0029661C">
        <w:rPr>
          <w:rFonts w:cs="Arial"/>
          <w:bCs/>
          <w:i/>
        </w:rPr>
        <w:t>, firmada electrónicamente por el director/a del trabajo</w:t>
      </w:r>
      <w:r w:rsidRPr="003E27B2">
        <w:rPr>
          <w:rFonts w:cs="Arial"/>
          <w:bCs/>
        </w:rPr>
        <w:t>)</w:t>
      </w:r>
    </w:p>
    <w:p w14:paraId="582747CC" w14:textId="29B722C2" w:rsidR="00520BC6" w:rsidRPr="003E27B2" w:rsidRDefault="00520BC6" w:rsidP="00672624">
      <w:pPr>
        <w:ind w:firstLine="0"/>
        <w:jc w:val="center"/>
        <w:rPr>
          <w:rFonts w:cs="Arial"/>
          <w:b/>
          <w:bCs/>
        </w:rPr>
      </w:pPr>
    </w:p>
    <w:p w14:paraId="769C0D6E" w14:textId="77777777" w:rsidR="008D0039" w:rsidRPr="003E27B2" w:rsidRDefault="008D0039" w:rsidP="00672624">
      <w:pPr>
        <w:ind w:firstLine="0"/>
        <w:jc w:val="center"/>
        <w:rPr>
          <w:rFonts w:cs="Arial"/>
          <w:b/>
          <w:bCs/>
        </w:rPr>
      </w:pPr>
    </w:p>
    <w:p w14:paraId="4E9D2C39" w14:textId="75E5DF73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proofErr w:type="spellStart"/>
      <w:r w:rsidRPr="003E27B2">
        <w:rPr>
          <w:rFonts w:cs="Arial"/>
          <w:b/>
          <w:bCs/>
        </w:rPr>
        <w:t>Msc</w:t>
      </w:r>
      <w:proofErr w:type="spellEnd"/>
      <w:r w:rsidRPr="003E27B2">
        <w:rPr>
          <w:rFonts w:cs="Arial"/>
          <w:b/>
          <w:bCs/>
        </w:rPr>
        <w:t xml:space="preserve">. </w:t>
      </w:r>
      <w:r w:rsidR="0010356F" w:rsidRPr="003E27B2">
        <w:rPr>
          <w:rFonts w:cs="Arial"/>
          <w:b/>
          <w:bCs/>
        </w:rPr>
        <w:t>Apellidos</w:t>
      </w:r>
      <w:r w:rsidR="00F22341" w:rsidRPr="003E27B2">
        <w:rPr>
          <w:rFonts w:cs="Arial"/>
          <w:b/>
          <w:bCs/>
        </w:rPr>
        <w:t xml:space="preserve">, </w:t>
      </w:r>
      <w:r w:rsidR="0010356F" w:rsidRPr="003E27B2">
        <w:rPr>
          <w:rFonts w:cs="Arial"/>
          <w:b/>
          <w:bCs/>
        </w:rPr>
        <w:t>Nombres</w:t>
      </w:r>
    </w:p>
    <w:p w14:paraId="7EB670CD" w14:textId="7E0E691C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</w:rPr>
        <w:t>Director</w:t>
      </w:r>
      <w:r w:rsidR="00225BE7">
        <w:rPr>
          <w:rFonts w:cs="Arial"/>
          <w:b/>
          <w:bCs/>
        </w:rPr>
        <w:t>/a</w:t>
      </w:r>
    </w:p>
    <w:p w14:paraId="38127078" w14:textId="03AE2FAC" w:rsidR="009C1A10" w:rsidRDefault="009C1A10" w:rsidP="00672624">
      <w:pPr>
        <w:ind w:firstLine="0"/>
        <w:jc w:val="center"/>
        <w:rPr>
          <w:rFonts w:cs="Arial"/>
          <w:b/>
          <w:bCs/>
        </w:rPr>
      </w:pPr>
    </w:p>
    <w:p w14:paraId="4C6797C0" w14:textId="77777777" w:rsidR="00D55545" w:rsidRPr="003E27B2" w:rsidRDefault="00D55545" w:rsidP="00672624">
      <w:pPr>
        <w:ind w:firstLine="0"/>
        <w:jc w:val="center"/>
        <w:rPr>
          <w:rFonts w:cs="Arial"/>
          <w:b/>
          <w:bCs/>
        </w:rPr>
      </w:pPr>
    </w:p>
    <w:p w14:paraId="1321AA1D" w14:textId="56AEE648" w:rsidR="00C30692" w:rsidRPr="003E27B2" w:rsidRDefault="006A6155" w:rsidP="00672624">
      <w:pPr>
        <w:ind w:firstLine="0"/>
        <w:jc w:val="center"/>
        <w:rPr>
          <w:rFonts w:cs="Arial"/>
        </w:rPr>
      </w:pPr>
      <w:bookmarkStart w:id="3" w:name="_Hlk150799532"/>
      <w:r w:rsidRPr="003E27B2">
        <w:rPr>
          <w:b/>
          <w:noProof/>
        </w:rPr>
        <w:lastRenderedPageBreak/>
        <w:drawing>
          <wp:inline distT="0" distB="0" distL="0" distR="0" wp14:anchorId="0EC548B4" wp14:editId="4182CE20">
            <wp:extent cx="2986715" cy="852800"/>
            <wp:effectExtent l="0" t="0" r="4445" b="508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3EBD09ED" w14:textId="2505961D" w:rsidR="00216F0A" w:rsidRDefault="00216F0A" w:rsidP="00E1713E">
      <w:pPr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7532ABED" w14:textId="77777777" w:rsidR="00216F0A" w:rsidRDefault="00216F0A" w:rsidP="00E1713E">
      <w:pPr>
        <w:jc w:val="center"/>
        <w:rPr>
          <w:rFonts w:eastAsia="Arial" w:cs="Arial"/>
          <w:b/>
        </w:rPr>
      </w:pPr>
    </w:p>
    <w:p w14:paraId="33FA9357" w14:textId="77777777" w:rsidR="00216F0A" w:rsidRDefault="00216F0A" w:rsidP="00E1713E">
      <w:pPr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29D1EE0E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 w:cs="Arial"/>
          <w:b/>
          <w:color w:val="000000"/>
        </w:rPr>
      </w:pPr>
    </w:p>
    <w:p w14:paraId="7C2BACB1" w14:textId="57711F7D" w:rsidR="00216F0A" w:rsidRDefault="00216F0A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Certificación</w:t>
      </w:r>
    </w:p>
    <w:p w14:paraId="328D0A5F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</w:rPr>
      </w:pPr>
    </w:p>
    <w:p w14:paraId="67D3B2F4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3F852FAE" w14:textId="65BBC8A7" w:rsidR="00216F0A" w:rsidRDefault="00216F0A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Certifico que el </w:t>
      </w:r>
      <w:r w:rsidR="00A04E5A">
        <w:rPr>
          <w:rFonts w:eastAsia="Arial" w:cs="Arial"/>
          <w:color w:val="000000"/>
        </w:rPr>
        <w:t>artículo académico</w:t>
      </w:r>
      <w:r>
        <w:rPr>
          <w:rFonts w:eastAsia="Arial" w:cs="Arial"/>
          <w:color w:val="000000"/>
        </w:rPr>
        <w:t>: “</w:t>
      </w:r>
      <w:r>
        <w:rPr>
          <w:rFonts w:eastAsia="Arial" w:cs="Arial"/>
          <w:b/>
          <w:color w:val="000000"/>
        </w:rPr>
        <w:t>Título</w:t>
      </w:r>
      <w:r>
        <w:rPr>
          <w:rFonts w:eastAsia="Arial" w:cs="Arial"/>
          <w:color w:val="000000"/>
        </w:rPr>
        <w:t>” fue realizado por el/</w:t>
      </w:r>
      <w:proofErr w:type="gramStart"/>
      <w:r>
        <w:rPr>
          <w:rFonts w:eastAsia="Arial" w:cs="Arial"/>
          <w:color w:val="000000"/>
        </w:rPr>
        <w:t>los señor</w:t>
      </w:r>
      <w:proofErr w:type="gramEnd"/>
      <w:r>
        <w:rPr>
          <w:rFonts w:eastAsia="Arial" w:cs="Arial"/>
          <w:color w:val="000000"/>
        </w:rPr>
        <w:t xml:space="preserve">/señores </w:t>
      </w:r>
      <w:r>
        <w:rPr>
          <w:rFonts w:eastAsia="Arial" w:cs="Arial"/>
          <w:b/>
          <w:color w:val="000000"/>
        </w:rPr>
        <w:t xml:space="preserve">Apellidos, Nombres completos, </w:t>
      </w:r>
      <w:r>
        <w:rPr>
          <w:rFonts w:eastAsia="Arial" w:cs="Arial"/>
          <w:color w:val="000000"/>
        </w:rPr>
        <w:t>el mismo que cumple con los requisitos legales, teóricos, científicos, técnicos y metodológicos establecidos por la Universidad de las Fuerzas Armadas ESPE, además fue revisado y analizada en su totalidad por la herramienta de prevención y/o verificación de similitud de contenidos; razón por la cual me permito acreditar y autorizar</w:t>
      </w:r>
      <w:r>
        <w:rPr>
          <w:rFonts w:eastAsia="Arial" w:cs="Arial"/>
          <w:b/>
          <w:i/>
          <w:color w:val="000000"/>
        </w:rPr>
        <w:t xml:space="preserve"> </w:t>
      </w:r>
      <w:r>
        <w:rPr>
          <w:rFonts w:eastAsia="Arial" w:cs="Arial"/>
          <w:color w:val="000000"/>
        </w:rPr>
        <w:t>para que se lo sustente públicamente.</w:t>
      </w:r>
    </w:p>
    <w:p w14:paraId="7382F568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020D96C3" w14:textId="77777777" w:rsidR="00216F0A" w:rsidRPr="00E1713E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color w:val="000000"/>
        </w:rPr>
      </w:pPr>
      <w:proofErr w:type="gramStart"/>
      <w:r w:rsidRPr="00E1713E">
        <w:rPr>
          <w:rFonts w:eastAsia="Arial" w:cs="Arial"/>
          <w:b/>
          <w:color w:val="000000"/>
        </w:rPr>
        <w:t>Sangolquí,…</w:t>
      </w:r>
      <w:proofErr w:type="gramEnd"/>
      <w:r w:rsidRPr="00E1713E">
        <w:rPr>
          <w:rFonts w:eastAsia="Arial" w:cs="Arial"/>
          <w:b/>
          <w:color w:val="000000"/>
        </w:rPr>
        <w:t>.</w:t>
      </w:r>
    </w:p>
    <w:p w14:paraId="1067D177" w14:textId="1AFB88D5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</w:p>
    <w:p w14:paraId="79DB7C4C" w14:textId="77777777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</w:p>
    <w:p w14:paraId="778BE199" w14:textId="77777777" w:rsidR="00CB6731" w:rsidRPr="003E27B2" w:rsidRDefault="00CB6731" w:rsidP="00672624">
      <w:pPr>
        <w:ind w:firstLine="0"/>
        <w:jc w:val="center"/>
        <w:rPr>
          <w:rFonts w:cs="Arial"/>
        </w:rPr>
      </w:pPr>
    </w:p>
    <w:p w14:paraId="2A3BC929" w14:textId="77777777" w:rsidR="00DB706D" w:rsidRPr="003E27B2" w:rsidRDefault="00DB706D" w:rsidP="00672624">
      <w:pPr>
        <w:ind w:firstLine="0"/>
        <w:jc w:val="center"/>
        <w:rPr>
          <w:rFonts w:cs="Arial"/>
        </w:rPr>
      </w:pPr>
    </w:p>
    <w:p w14:paraId="4DDC41CB" w14:textId="43B5AEE8" w:rsidR="00C30692" w:rsidRPr="003E27B2" w:rsidRDefault="009C1A10" w:rsidP="00672624">
      <w:pPr>
        <w:ind w:firstLine="0"/>
        <w:jc w:val="center"/>
        <w:rPr>
          <w:rFonts w:cs="Arial"/>
          <w:b/>
        </w:rPr>
      </w:pPr>
      <w:proofErr w:type="spellStart"/>
      <w:r w:rsidRPr="003E27B2">
        <w:rPr>
          <w:rFonts w:cs="Arial"/>
          <w:b/>
        </w:rPr>
        <w:t>Msc</w:t>
      </w:r>
      <w:proofErr w:type="spellEnd"/>
      <w:r w:rsidRPr="003E27B2">
        <w:rPr>
          <w:rFonts w:cs="Arial"/>
          <w:b/>
        </w:rPr>
        <w:t xml:space="preserve">. </w:t>
      </w:r>
      <w:r w:rsidR="00A6277C" w:rsidRPr="003E27B2">
        <w:rPr>
          <w:rFonts w:cs="Arial"/>
          <w:b/>
        </w:rPr>
        <w:t>Apellidos, Nombres</w:t>
      </w:r>
      <w:r w:rsidRPr="003E27B2">
        <w:rPr>
          <w:rFonts w:cs="Arial"/>
          <w:b/>
        </w:rPr>
        <w:t xml:space="preserve"> </w:t>
      </w:r>
    </w:p>
    <w:p w14:paraId="15D4F698" w14:textId="7BE1705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Director</w:t>
      </w:r>
      <w:r w:rsidR="00F21541">
        <w:rPr>
          <w:rFonts w:cs="Arial"/>
          <w:b/>
        </w:rPr>
        <w:t>/a</w:t>
      </w:r>
    </w:p>
    <w:p w14:paraId="04CACCD5" w14:textId="017A11B3" w:rsidR="009C1A10" w:rsidRPr="003E27B2" w:rsidRDefault="009C1A10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C.</w:t>
      </w:r>
      <w:r w:rsidR="00524FB1" w:rsidRPr="003E27B2">
        <w:rPr>
          <w:rFonts w:cs="Arial"/>
          <w:b/>
        </w:rPr>
        <w:t>C.:</w:t>
      </w:r>
      <w:r w:rsidR="00B23B1D" w:rsidRPr="003E27B2">
        <w:rPr>
          <w:rFonts w:cs="Arial"/>
          <w:b/>
        </w:rPr>
        <w:t xml:space="preserve"> </w:t>
      </w:r>
    </w:p>
    <w:p w14:paraId="3DA21B48" w14:textId="5E5D739B" w:rsidR="00C30692" w:rsidRDefault="00C30692" w:rsidP="00672624">
      <w:pPr>
        <w:ind w:firstLine="0"/>
        <w:jc w:val="center"/>
        <w:rPr>
          <w:rFonts w:cs="Arial"/>
          <w:b/>
          <w:bCs/>
        </w:rPr>
      </w:pPr>
    </w:p>
    <w:p w14:paraId="4228E710" w14:textId="77777777" w:rsidR="00216F0A" w:rsidRPr="003E27B2" w:rsidRDefault="00216F0A" w:rsidP="00672624">
      <w:pPr>
        <w:ind w:firstLine="0"/>
        <w:jc w:val="center"/>
        <w:rPr>
          <w:rFonts w:cs="Arial"/>
          <w:b/>
          <w:bCs/>
        </w:rPr>
      </w:pPr>
    </w:p>
    <w:p w14:paraId="2B9BF909" w14:textId="3F965B05" w:rsidR="00C30692" w:rsidRPr="003E27B2" w:rsidRDefault="006A6155" w:rsidP="00672624">
      <w:pPr>
        <w:ind w:firstLine="0"/>
        <w:jc w:val="center"/>
        <w:rPr>
          <w:rFonts w:cs="Arial"/>
          <w:b/>
          <w:bCs/>
        </w:rPr>
      </w:pPr>
      <w:bookmarkStart w:id="5" w:name="_Hlk150799606"/>
      <w:bookmarkEnd w:id="3"/>
      <w:r w:rsidRPr="003E27B2">
        <w:rPr>
          <w:b/>
          <w:noProof/>
        </w:rPr>
        <w:lastRenderedPageBreak/>
        <w:drawing>
          <wp:inline distT="0" distB="0" distL="0" distR="0" wp14:anchorId="062EA1B1" wp14:editId="45FDB2BB">
            <wp:extent cx="2986715" cy="852800"/>
            <wp:effectExtent l="0" t="0" r="4445" b="508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9E88" w14:textId="77777777" w:rsidR="00E1713E" w:rsidRDefault="00E1713E" w:rsidP="00B8463B">
      <w:pPr>
        <w:spacing w:line="240" w:lineRule="auto"/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46114E1B" w14:textId="77777777" w:rsidR="00FC7DAB" w:rsidRDefault="00FC7DAB" w:rsidP="00E1713E">
      <w:pPr>
        <w:spacing w:line="240" w:lineRule="auto"/>
        <w:jc w:val="center"/>
        <w:rPr>
          <w:rFonts w:eastAsia="Arial" w:cs="Arial"/>
          <w:b/>
        </w:rPr>
      </w:pPr>
    </w:p>
    <w:p w14:paraId="708CA8CA" w14:textId="77777777" w:rsidR="00FC7DAB" w:rsidRDefault="00FC7DAB" w:rsidP="00E1713E">
      <w:pPr>
        <w:spacing w:line="240" w:lineRule="auto"/>
        <w:jc w:val="center"/>
        <w:rPr>
          <w:rFonts w:eastAsia="Arial" w:cs="Arial"/>
          <w:b/>
        </w:rPr>
      </w:pPr>
    </w:p>
    <w:p w14:paraId="1203B494" w14:textId="20EE49A9" w:rsidR="00E1713E" w:rsidRDefault="00E1713E" w:rsidP="00B8463B">
      <w:pPr>
        <w:spacing w:line="240" w:lineRule="auto"/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33335E32" w14:textId="77777777" w:rsidR="00E1713E" w:rsidRDefault="00E1713E" w:rsidP="00E1713E">
      <w:pPr>
        <w:rPr>
          <w:rFonts w:eastAsia="Arial" w:cs="Arial"/>
        </w:rPr>
      </w:pPr>
    </w:p>
    <w:p w14:paraId="54B16221" w14:textId="77777777" w:rsidR="00E1713E" w:rsidRDefault="00E1713E" w:rsidP="00B84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Responsabilidad de Autoría</w:t>
      </w:r>
    </w:p>
    <w:p w14:paraId="340E6E25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</w:rPr>
      </w:pPr>
    </w:p>
    <w:p w14:paraId="28A45956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403EE31" w14:textId="48702845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Yo/nosotros, </w:t>
      </w:r>
      <w:r>
        <w:rPr>
          <w:rFonts w:eastAsia="Arial" w:cs="Arial"/>
          <w:b/>
          <w:color w:val="000000"/>
        </w:rPr>
        <w:t>Apellidos, Nombres completos</w:t>
      </w:r>
      <w:r>
        <w:rPr>
          <w:rFonts w:eastAsia="Arial" w:cs="Arial"/>
          <w:color w:val="000000"/>
        </w:rPr>
        <w:t xml:space="preserve">, con cédula/cédulas de ciudadanía </w:t>
      </w:r>
      <w:proofErr w:type="spellStart"/>
      <w:r>
        <w:rPr>
          <w:rFonts w:eastAsia="Arial" w:cs="Arial"/>
          <w:color w:val="000000"/>
        </w:rPr>
        <w:t>n°</w:t>
      </w:r>
      <w:proofErr w:type="spellEnd"/>
      <w:proofErr w:type="gramStart"/>
      <w:r>
        <w:rPr>
          <w:rFonts w:eastAsia="Arial" w:cs="Arial"/>
          <w:color w:val="000000"/>
        </w:rPr>
        <w:t>…….</w:t>
      </w:r>
      <w:proofErr w:type="gramEnd"/>
      <w:r>
        <w:rPr>
          <w:rFonts w:eastAsia="Arial" w:cs="Arial"/>
          <w:color w:val="000000"/>
        </w:rPr>
        <w:t xml:space="preserve">., declaro/declaramos que el contenido, ideas y criterios del </w:t>
      </w:r>
      <w:r w:rsidR="00A04E5A">
        <w:rPr>
          <w:rFonts w:eastAsia="Arial" w:cs="Arial"/>
          <w:color w:val="000000"/>
        </w:rPr>
        <w:t>artículo académico</w:t>
      </w:r>
      <w:r>
        <w:rPr>
          <w:rFonts w:eastAsia="Arial" w:cs="Arial"/>
          <w:b/>
          <w:color w:val="000000"/>
        </w:rPr>
        <w:t>: Título</w:t>
      </w:r>
      <w:r w:rsidR="00453D16">
        <w:rPr>
          <w:rFonts w:eastAsia="Arial" w:cs="Arial"/>
          <w:b/>
          <w:color w:val="000000"/>
        </w:rPr>
        <w:t xml:space="preserve"> </w:t>
      </w:r>
      <w:r>
        <w:rPr>
          <w:rFonts w:eastAsia="Arial" w:cs="Arial"/>
          <w:color w:val="000000"/>
        </w:rPr>
        <w:t>es de mi/nuestra autoría y responsabilidad,  cumpliendo con los</w:t>
      </w:r>
      <w:r>
        <w:rPr>
          <w:rFonts w:eastAsia="Arial" w:cs="Arial"/>
          <w:b/>
          <w:color w:val="000000"/>
        </w:rPr>
        <w:t xml:space="preserve"> </w:t>
      </w:r>
      <w:r>
        <w:rPr>
          <w:rFonts w:eastAsia="Arial" w:cs="Arial"/>
          <w:color w:val="000000"/>
        </w:rPr>
        <w:t>requisitos legales, teóricos, científicos, técnicos, y metodológicos establecidos por la Universidad de las Fuerzas Armadas ESPE, respetando los derechos intelectuales de terceros y referenciando las citas bibliográficas.</w:t>
      </w:r>
    </w:p>
    <w:p w14:paraId="65D59F3F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4F4B1EBC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0FE6ECE3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291A8B18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7A56EE42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color w:val="000000"/>
        </w:rPr>
      </w:pPr>
      <w:proofErr w:type="gramStart"/>
      <w:r>
        <w:rPr>
          <w:rFonts w:eastAsia="Arial" w:cs="Arial"/>
          <w:b/>
          <w:color w:val="000000"/>
        </w:rPr>
        <w:t>Sangolquí,…</w:t>
      </w:r>
      <w:proofErr w:type="gramEnd"/>
      <w:r>
        <w:rPr>
          <w:rFonts w:eastAsia="Arial" w:cs="Arial"/>
          <w:b/>
          <w:color w:val="000000"/>
        </w:rPr>
        <w:t xml:space="preserve"> </w:t>
      </w:r>
    </w:p>
    <w:p w14:paraId="241AD862" w14:textId="0C9ABEE6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279A2FD5" w14:textId="77777777" w:rsidR="00594D13" w:rsidRPr="003E27B2" w:rsidRDefault="00594D13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3345C9F5" w14:textId="77777777" w:rsidR="0059066F" w:rsidRPr="003E27B2" w:rsidRDefault="0059066F" w:rsidP="00672624">
      <w:pPr>
        <w:ind w:firstLine="0"/>
        <w:rPr>
          <w:rFonts w:eastAsia="Calibri" w:cs="Arial"/>
          <w:b/>
        </w:rPr>
      </w:pPr>
    </w:p>
    <w:p w14:paraId="5790DC51" w14:textId="3546145E" w:rsidR="00C30692" w:rsidRPr="003E27B2" w:rsidRDefault="00455C04" w:rsidP="007849FA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  <w:r w:rsidR="00C30692" w:rsidRPr="003E27B2">
        <w:rPr>
          <w:rFonts w:eastAsia="Calibri" w:cs="Arial"/>
          <w:b/>
        </w:rPr>
        <w:t xml:space="preserve">                             </w:t>
      </w:r>
      <w:r w:rsidR="007849FA">
        <w:rPr>
          <w:rFonts w:eastAsia="Calibri" w:cs="Arial"/>
          <w:b/>
        </w:rPr>
        <w:t xml:space="preserve">                           </w:t>
      </w:r>
      <w:r w:rsidR="00C30692" w:rsidRPr="003E27B2">
        <w:rPr>
          <w:rFonts w:eastAsia="Calibri" w:cs="Arial"/>
          <w:b/>
        </w:rPr>
        <w:t xml:space="preserve">   </w:t>
      </w: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</w:p>
    <w:p w14:paraId="6B60E883" w14:textId="650F77DB" w:rsidR="00C30692" w:rsidRPr="003E27B2" w:rsidRDefault="00C30692" w:rsidP="00672624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</w:t>
      </w:r>
      <w:r w:rsidR="00D03405">
        <w:rPr>
          <w:rFonts w:eastAsia="Calibri" w:cs="Arial"/>
          <w:b/>
        </w:rPr>
        <w:tab/>
        <w:t xml:space="preserve">   </w:t>
      </w:r>
      <w:r w:rsidRPr="003E27B2">
        <w:rPr>
          <w:rFonts w:eastAsia="Calibri" w:cs="Arial"/>
          <w:b/>
        </w:rPr>
        <w:t xml:space="preserve"> </w:t>
      </w:r>
      <w:r w:rsidR="007849FA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>C.</w:t>
      </w:r>
      <w:r w:rsidR="0059066F" w:rsidRPr="003E27B2">
        <w:rPr>
          <w:rFonts w:eastAsia="Calibri" w:cs="Arial"/>
          <w:b/>
        </w:rPr>
        <w:t>C</w:t>
      </w:r>
      <w:r w:rsidRPr="003E27B2">
        <w:rPr>
          <w:rFonts w:eastAsia="Calibri" w:cs="Arial"/>
          <w:b/>
        </w:rPr>
        <w:t>.</w:t>
      </w:r>
      <w:r w:rsidR="0059066F" w:rsidRPr="003E27B2">
        <w:rPr>
          <w:rFonts w:eastAsia="Calibri" w:cs="Arial"/>
          <w:b/>
        </w:rPr>
        <w:t>:</w:t>
      </w:r>
      <w:r w:rsidRPr="003E27B2">
        <w:rPr>
          <w:rFonts w:eastAsia="Calibri" w:cs="Arial"/>
          <w:b/>
        </w:rPr>
        <w:t xml:space="preserve">                                                       </w:t>
      </w:r>
      <w:r w:rsidR="00D03405">
        <w:rPr>
          <w:rFonts w:eastAsia="Calibri" w:cs="Arial"/>
          <w:b/>
        </w:rPr>
        <w:t xml:space="preserve">                   </w:t>
      </w:r>
      <w:r w:rsidRPr="003E27B2">
        <w:rPr>
          <w:rFonts w:eastAsia="Calibri" w:cs="Arial"/>
          <w:b/>
        </w:rPr>
        <w:t xml:space="preserve">         C.</w:t>
      </w:r>
      <w:r w:rsidR="0059066F" w:rsidRPr="003E27B2">
        <w:rPr>
          <w:rFonts w:eastAsia="Calibri" w:cs="Arial"/>
          <w:b/>
        </w:rPr>
        <w:t>C.:</w:t>
      </w:r>
      <w:r w:rsidRPr="003E27B2">
        <w:rPr>
          <w:rFonts w:eastAsia="Calibri" w:cs="Arial"/>
          <w:b/>
        </w:rPr>
        <w:t xml:space="preserve"> </w:t>
      </w:r>
    </w:p>
    <w:bookmarkEnd w:id="5"/>
    <w:p w14:paraId="7FC4E8AA" w14:textId="28A1F936" w:rsidR="00C30692" w:rsidRDefault="00C30692" w:rsidP="00672624">
      <w:pPr>
        <w:jc w:val="center"/>
        <w:rPr>
          <w:rFonts w:cs="Arial"/>
        </w:rPr>
      </w:pPr>
    </w:p>
    <w:p w14:paraId="68E24C9B" w14:textId="77777777" w:rsidR="00CF30A0" w:rsidRDefault="00CF30A0" w:rsidP="00672624">
      <w:pPr>
        <w:jc w:val="center"/>
        <w:rPr>
          <w:rFonts w:cs="Arial"/>
        </w:rPr>
      </w:pPr>
    </w:p>
    <w:p w14:paraId="49D623F2" w14:textId="77777777" w:rsidR="00817490" w:rsidRPr="003E27B2" w:rsidRDefault="00817490" w:rsidP="00672624">
      <w:pPr>
        <w:jc w:val="center"/>
        <w:rPr>
          <w:rFonts w:cs="Arial"/>
        </w:rPr>
      </w:pPr>
    </w:p>
    <w:p w14:paraId="33A4680A" w14:textId="1898A407" w:rsidR="00C30692" w:rsidRPr="003E27B2" w:rsidRDefault="006A6155" w:rsidP="00672624">
      <w:pPr>
        <w:ind w:firstLine="0"/>
        <w:jc w:val="center"/>
        <w:rPr>
          <w:rFonts w:cs="Arial"/>
        </w:rPr>
      </w:pPr>
      <w:bookmarkStart w:id="6" w:name="_Hlk150799699"/>
      <w:r w:rsidRPr="003E27B2">
        <w:rPr>
          <w:b/>
          <w:noProof/>
        </w:rPr>
        <w:lastRenderedPageBreak/>
        <w:drawing>
          <wp:inline distT="0" distB="0" distL="0" distR="0" wp14:anchorId="32D95A8A" wp14:editId="57732A3C">
            <wp:extent cx="2986715" cy="852800"/>
            <wp:effectExtent l="0" t="0" r="4445" b="5080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BC4F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269B11BF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</w:p>
    <w:p w14:paraId="5A62A904" w14:textId="77777777" w:rsidR="009D14EE" w:rsidRDefault="009D14EE" w:rsidP="00853B4C">
      <w:pPr>
        <w:spacing w:line="240" w:lineRule="auto"/>
        <w:jc w:val="center"/>
        <w:rPr>
          <w:rFonts w:eastAsia="Arial" w:cs="Arial"/>
          <w:b/>
        </w:rPr>
      </w:pPr>
    </w:p>
    <w:p w14:paraId="26048735" w14:textId="1AD0E15F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16C3C649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  <w:u w:val="single"/>
        </w:rPr>
      </w:pPr>
    </w:p>
    <w:p w14:paraId="6F9AA3AD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  <w:u w:val="single"/>
        </w:rPr>
      </w:pPr>
    </w:p>
    <w:p w14:paraId="1A8616CA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 xml:space="preserve">Autorización de Publicación </w:t>
      </w:r>
    </w:p>
    <w:p w14:paraId="25250F70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</w:p>
    <w:p w14:paraId="19CDFD2D" w14:textId="134D1A30" w:rsidR="00853B4C" w:rsidRDefault="00A04E5A" w:rsidP="009D14EE">
      <w:pPr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0"/>
        <w:jc w:val="both"/>
        <w:rPr>
          <w:rFonts w:eastAsia="Arial" w:cs="Arial"/>
          <w:b/>
          <w:color w:val="000000"/>
        </w:rPr>
      </w:pPr>
      <w:r>
        <w:rPr>
          <w:rFonts w:eastAsia="Arial" w:cs="Arial"/>
          <w:color w:val="000000"/>
        </w:rPr>
        <w:t>Yo/nosotros</w:t>
      </w:r>
      <w:r w:rsidR="00012E11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</w:t>
      </w:r>
      <w:r>
        <w:rPr>
          <w:rFonts w:eastAsia="Arial" w:cs="Arial"/>
          <w:b/>
          <w:color w:val="000000"/>
        </w:rPr>
        <w:t>Apellidos, Nombres completos</w:t>
      </w:r>
      <w:r>
        <w:rPr>
          <w:rFonts w:eastAsia="Arial" w:cs="Arial"/>
          <w:color w:val="000000"/>
        </w:rPr>
        <w:t xml:space="preserve"> con cédula/cédulas de ciudadanía </w:t>
      </w:r>
      <w:proofErr w:type="spellStart"/>
      <w:r>
        <w:rPr>
          <w:rFonts w:eastAsia="Arial" w:cs="Arial"/>
          <w:color w:val="000000"/>
        </w:rPr>
        <w:t>n°</w:t>
      </w:r>
      <w:proofErr w:type="spellEnd"/>
      <w:r>
        <w:rPr>
          <w:rFonts w:eastAsia="Arial" w:cs="Arial"/>
          <w:color w:val="000000"/>
        </w:rPr>
        <w:t xml:space="preserve">…….., autor/autores del artículo académico: </w:t>
      </w:r>
      <w:r>
        <w:rPr>
          <w:rFonts w:eastAsia="Arial" w:cs="Arial"/>
          <w:b/>
          <w:color w:val="000000"/>
        </w:rPr>
        <w:t>Título</w:t>
      </w:r>
      <w:r>
        <w:rPr>
          <w:rFonts w:eastAsia="Arial" w:cs="Arial"/>
          <w:color w:val="000000"/>
        </w:rPr>
        <w:t xml:space="preserve"> autorizo/autorizamos a la Universidad de las Fuerzas Armadas ESPE publicar en el Repositorio Institucional: el registro bibliográfico, el resumen y la dirección web indexada en la revista</w:t>
      </w:r>
      <w:r w:rsidR="00853B4C">
        <w:rPr>
          <w:rFonts w:eastAsia="Arial" w:cs="Arial"/>
          <w:color w:val="000000"/>
        </w:rPr>
        <w:t>.</w:t>
      </w:r>
    </w:p>
    <w:p w14:paraId="0E7677C0" w14:textId="77777777" w:rsidR="00853B4C" w:rsidRDefault="00853B4C" w:rsidP="00853B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</w:rPr>
      </w:pPr>
    </w:p>
    <w:p w14:paraId="71DCB067" w14:textId="77777777" w:rsidR="00853B4C" w:rsidRDefault="00853B4C" w:rsidP="00853B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color w:val="000000"/>
        </w:rPr>
      </w:pPr>
      <w:proofErr w:type="gramStart"/>
      <w:r>
        <w:rPr>
          <w:rFonts w:eastAsia="Arial" w:cs="Arial"/>
          <w:b/>
          <w:color w:val="000000"/>
        </w:rPr>
        <w:t>Sangolquí,…</w:t>
      </w:r>
      <w:proofErr w:type="gramEnd"/>
    </w:p>
    <w:p w14:paraId="7043CCE7" w14:textId="1D01EDFE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6E13FA0B" w14:textId="77777777" w:rsidR="00B365F6" w:rsidRPr="003E27B2" w:rsidRDefault="00B365F6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bookmarkEnd w:id="6"/>
    <w:p w14:paraId="7279B191" w14:textId="77777777" w:rsidR="00B365F6" w:rsidRPr="003E27B2" w:rsidRDefault="00B365F6" w:rsidP="00B365F6">
      <w:pPr>
        <w:ind w:firstLine="0"/>
        <w:rPr>
          <w:rFonts w:eastAsia="Calibri" w:cs="Arial"/>
          <w:b/>
        </w:rPr>
      </w:pPr>
    </w:p>
    <w:p w14:paraId="128664E5" w14:textId="77777777" w:rsidR="005074BC" w:rsidRPr="003E27B2" w:rsidRDefault="005074BC" w:rsidP="005074BC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 xml:space="preserve">                             </w:t>
      </w:r>
      <w:r>
        <w:rPr>
          <w:rFonts w:eastAsia="Calibri" w:cs="Arial"/>
          <w:b/>
        </w:rPr>
        <w:t xml:space="preserve">                           </w:t>
      </w:r>
      <w:r w:rsidRPr="003E27B2">
        <w:rPr>
          <w:rFonts w:eastAsia="Calibri" w:cs="Arial"/>
          <w:b/>
        </w:rPr>
        <w:t xml:space="preserve">   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</w:p>
    <w:p w14:paraId="48D951B3" w14:textId="2A7FF64B" w:rsidR="005074BC" w:rsidRPr="003E27B2" w:rsidRDefault="005074BC" w:rsidP="005074BC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 </w:t>
      </w:r>
      <w:r>
        <w:rPr>
          <w:rFonts w:eastAsia="Calibri" w:cs="Arial"/>
          <w:b/>
        </w:rPr>
        <w:t xml:space="preserve">  </w:t>
      </w:r>
      <w:r w:rsidR="00542605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 xml:space="preserve">C.C.:                                                </w:t>
      </w:r>
      <w:r w:rsidR="00542605">
        <w:rPr>
          <w:rFonts w:eastAsia="Calibri" w:cs="Arial"/>
          <w:b/>
        </w:rPr>
        <w:t xml:space="preserve">                          </w:t>
      </w:r>
      <w:r w:rsidRPr="003E27B2">
        <w:rPr>
          <w:rFonts w:eastAsia="Calibri" w:cs="Arial"/>
          <w:b/>
        </w:rPr>
        <w:t xml:space="preserve">               C.C.: </w:t>
      </w:r>
    </w:p>
    <w:p w14:paraId="542015D2" w14:textId="77777777" w:rsidR="005074BC" w:rsidRPr="003E27B2" w:rsidRDefault="005074BC" w:rsidP="005074BC">
      <w:pPr>
        <w:jc w:val="center"/>
        <w:rPr>
          <w:rFonts w:cs="Arial"/>
        </w:rPr>
      </w:pPr>
    </w:p>
    <w:p w14:paraId="2741A920" w14:textId="77777777" w:rsidR="00B365F6" w:rsidRPr="003E27B2" w:rsidRDefault="00B365F6" w:rsidP="00B365F6">
      <w:pPr>
        <w:jc w:val="center"/>
        <w:rPr>
          <w:rFonts w:cs="Arial"/>
        </w:rPr>
      </w:pPr>
    </w:p>
    <w:p w14:paraId="665DB1F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  <w:sectPr w:rsidR="002675C2" w:rsidRPr="003E27B2" w:rsidSect="00AD2AE9">
          <w:headerReference w:type="default" r:id="rId10"/>
          <w:footerReference w:type="default" r:id="rId11"/>
          <w:pgSz w:w="12242" w:h="15842" w:code="172"/>
          <w:pgMar w:top="1440" w:right="1440" w:bottom="1440" w:left="1440" w:header="709" w:footer="709" w:gutter="0"/>
          <w:cols w:space="708"/>
          <w:docGrid w:linePitch="360"/>
        </w:sectPr>
      </w:pPr>
    </w:p>
    <w:p w14:paraId="16114CD7" w14:textId="560B48EF" w:rsidR="002627FC" w:rsidRPr="00421C5B" w:rsidRDefault="00A04E5A" w:rsidP="00A04E5A">
      <w:pPr>
        <w:pStyle w:val="Ttulo1"/>
        <w:rPr>
          <w:rFonts w:cs="Arial"/>
          <w:szCs w:val="22"/>
        </w:rPr>
      </w:pPr>
      <w:r>
        <w:rPr>
          <w:rFonts w:cs="Arial"/>
          <w:szCs w:val="22"/>
        </w:rPr>
        <w:lastRenderedPageBreak/>
        <w:t>Artículo tal cual como fue aprobado</w:t>
      </w:r>
    </w:p>
    <w:sectPr w:rsidR="002627FC" w:rsidRPr="00421C5B" w:rsidSect="00AD2AE9">
      <w:headerReference w:type="default" r:id="rId12"/>
      <w:pgSz w:w="12242" w:h="15842" w:code="172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93C0" w14:textId="77777777" w:rsidR="00EC1314" w:rsidRPr="0025081F" w:rsidRDefault="00EC1314" w:rsidP="00D35743">
      <w:pPr>
        <w:spacing w:line="240" w:lineRule="auto"/>
      </w:pPr>
      <w:r w:rsidRPr="0025081F">
        <w:separator/>
      </w:r>
    </w:p>
  </w:endnote>
  <w:endnote w:type="continuationSeparator" w:id="0">
    <w:p w14:paraId="464BCD21" w14:textId="77777777" w:rsidR="00EC1314" w:rsidRPr="0025081F" w:rsidRDefault="00EC1314" w:rsidP="00D35743">
      <w:pPr>
        <w:spacing w:line="240" w:lineRule="auto"/>
      </w:pPr>
      <w:r w:rsidRPr="002508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7283" w14:textId="0DB1F447" w:rsidR="00B22551" w:rsidRPr="00B22551" w:rsidRDefault="00B22551" w:rsidP="00B22551">
    <w:pPr>
      <w:pStyle w:val="Piedepgina"/>
      <w:ind w:firstLine="0"/>
      <w:rPr>
        <w:rFonts w:ascii="Arial Narrow" w:hAnsi="Arial Narrow"/>
        <w:sz w:val="14"/>
        <w:szCs w:val="14"/>
      </w:rPr>
    </w:pPr>
    <w:r w:rsidRPr="00B22551">
      <w:rPr>
        <w:rFonts w:ascii="Arial Narrow" w:hAnsi="Arial Narrow"/>
        <w:sz w:val="14"/>
        <w:szCs w:val="14"/>
      </w:rPr>
      <w:t xml:space="preserve">Código de documento: </w:t>
    </w:r>
    <w:r w:rsidRPr="00B22551">
      <w:rPr>
        <w:rFonts w:ascii="Arial Narrow" w:hAnsi="Arial Narrow"/>
        <w:sz w:val="14"/>
        <w:szCs w:val="14"/>
      </w:rPr>
      <w:t>BIBL-FOR-2025-V1-001</w:t>
    </w:r>
    <w:r w:rsidRPr="00B22551">
      <w:rPr>
        <w:rFonts w:ascii="Arial Narrow" w:hAnsi="Arial Narrow"/>
        <w:sz w:val="14"/>
        <w:szCs w:val="14"/>
      </w:rPr>
      <w:t xml:space="preserve">                                        </w:t>
    </w:r>
    <w:r>
      <w:rPr>
        <w:rFonts w:ascii="Arial Narrow" w:hAnsi="Arial Narrow"/>
        <w:sz w:val="14"/>
        <w:szCs w:val="14"/>
      </w:rPr>
      <w:t xml:space="preserve">                                                                                                                              </w:t>
    </w:r>
    <w:r w:rsidRPr="00B22551">
      <w:rPr>
        <w:rFonts w:ascii="Arial Narrow" w:hAnsi="Arial Narrow"/>
        <w:sz w:val="14"/>
        <w:szCs w:val="14"/>
      </w:rPr>
      <w:t xml:space="preserve">        Rev. UPDI:2025-ene-19</w:t>
    </w:r>
  </w:p>
  <w:p w14:paraId="720819AF" w14:textId="6612D7BD" w:rsidR="00B22551" w:rsidRPr="00B22551" w:rsidRDefault="00B22551" w:rsidP="00B22551">
    <w:pPr>
      <w:pStyle w:val="Piedepgina"/>
      <w:ind w:firstLine="0"/>
      <w:rPr>
        <w:rFonts w:ascii="Arial Narrow" w:hAnsi="Arial Narrow"/>
        <w:sz w:val="14"/>
        <w:szCs w:val="14"/>
      </w:rPr>
    </w:pPr>
    <w:r w:rsidRPr="00B22551">
      <w:rPr>
        <w:rFonts w:ascii="Arial Narrow" w:hAnsi="Arial Narrow"/>
        <w:sz w:val="14"/>
        <w:szCs w:val="14"/>
      </w:rPr>
      <w:t xml:space="preserve">Código de proceso: </w:t>
    </w:r>
    <w:r w:rsidRPr="00B22551">
      <w:rPr>
        <w:rFonts w:ascii="Arial Narrow" w:hAnsi="Arial Narrow"/>
        <w:sz w:val="14"/>
        <w:szCs w:val="14"/>
      </w:rPr>
      <w:t>GCAG-GBIB-3</w:t>
    </w:r>
    <w:r>
      <w:rPr>
        <w:rFonts w:ascii="Arial Narrow" w:hAnsi="Arial Narrow"/>
        <w:sz w:val="14"/>
        <w:szCs w:val="1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9001D" w14:textId="77777777" w:rsidR="00EC1314" w:rsidRPr="0025081F" w:rsidRDefault="00EC1314" w:rsidP="00D35743">
      <w:pPr>
        <w:spacing w:line="240" w:lineRule="auto"/>
      </w:pPr>
      <w:r w:rsidRPr="0025081F">
        <w:separator/>
      </w:r>
    </w:p>
  </w:footnote>
  <w:footnote w:type="continuationSeparator" w:id="0">
    <w:p w14:paraId="456749BE" w14:textId="77777777" w:rsidR="00EC1314" w:rsidRPr="0025081F" w:rsidRDefault="00EC1314" w:rsidP="00D35743">
      <w:pPr>
        <w:spacing w:line="240" w:lineRule="auto"/>
      </w:pPr>
      <w:r w:rsidRPr="002508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277847"/>
      <w:docPartObj>
        <w:docPartGallery w:val="Page Numbers (Top of Page)"/>
        <w:docPartUnique/>
      </w:docPartObj>
    </w:sdtPr>
    <w:sdtEndPr/>
    <w:sdtContent>
      <w:p w14:paraId="08F99F21" w14:textId="77777777" w:rsidR="00417846" w:rsidRPr="0025081F" w:rsidRDefault="00417846">
        <w:pPr>
          <w:pStyle w:val="Encabezado"/>
          <w:jc w:val="right"/>
        </w:pPr>
        <w:r w:rsidRPr="0025081F">
          <w:fldChar w:fldCharType="begin"/>
        </w:r>
        <w:r w:rsidRPr="0025081F">
          <w:instrText>PAGE   \* MERGEFORMAT</w:instrText>
        </w:r>
        <w:r w:rsidRPr="0025081F">
          <w:fldChar w:fldCharType="separate"/>
        </w:r>
        <w:r w:rsidRPr="0025081F">
          <w:t>2</w:t>
        </w:r>
        <w:r w:rsidRPr="0025081F">
          <w:fldChar w:fldCharType="end"/>
        </w:r>
      </w:p>
    </w:sdtContent>
  </w:sdt>
  <w:p w14:paraId="6B5A77F9" w14:textId="77777777" w:rsidR="00417846" w:rsidRPr="0025081F" w:rsidRDefault="00417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69001"/>
      <w:docPartObj>
        <w:docPartGallery w:val="Page Numbers (Top of Page)"/>
        <w:docPartUnique/>
      </w:docPartObj>
    </w:sdtPr>
    <w:sdtEndPr/>
    <w:sdtContent>
      <w:p w14:paraId="52F7A87E" w14:textId="77777777" w:rsidR="00417846" w:rsidRDefault="0041784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1BA8">
          <w:rPr>
            <w:noProof/>
            <w:lang w:val="es-ES"/>
          </w:rPr>
          <w:t>14</w:t>
        </w:r>
        <w:r>
          <w:fldChar w:fldCharType="end"/>
        </w:r>
      </w:p>
    </w:sdtContent>
  </w:sdt>
  <w:p w14:paraId="0207D78D" w14:textId="77777777" w:rsidR="00417846" w:rsidRDefault="004178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040"/>
    <w:multiLevelType w:val="hybridMultilevel"/>
    <w:tmpl w:val="8AB83E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64119"/>
    <w:multiLevelType w:val="hybridMultilevel"/>
    <w:tmpl w:val="2534A1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34C91"/>
    <w:multiLevelType w:val="hybridMultilevel"/>
    <w:tmpl w:val="3B1AE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881"/>
    <w:multiLevelType w:val="hybridMultilevel"/>
    <w:tmpl w:val="C9986E2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24D14D5"/>
    <w:multiLevelType w:val="hybridMultilevel"/>
    <w:tmpl w:val="B8AA00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90420"/>
    <w:multiLevelType w:val="hybridMultilevel"/>
    <w:tmpl w:val="C1FED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582"/>
    <w:multiLevelType w:val="hybridMultilevel"/>
    <w:tmpl w:val="5EBE0F0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36D40B5"/>
    <w:multiLevelType w:val="hybridMultilevel"/>
    <w:tmpl w:val="2FB6B5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E46C2F"/>
    <w:multiLevelType w:val="hybridMultilevel"/>
    <w:tmpl w:val="3A6CB1EA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63041F2"/>
    <w:multiLevelType w:val="hybridMultilevel"/>
    <w:tmpl w:val="3B48C6E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3D26A4"/>
    <w:multiLevelType w:val="hybridMultilevel"/>
    <w:tmpl w:val="3A30D11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6691920"/>
    <w:multiLevelType w:val="hybridMultilevel"/>
    <w:tmpl w:val="100ACCBE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86E1FD9"/>
    <w:multiLevelType w:val="hybridMultilevel"/>
    <w:tmpl w:val="DB4693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793071"/>
    <w:multiLevelType w:val="hybridMultilevel"/>
    <w:tmpl w:val="49C0AB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16A3E"/>
    <w:multiLevelType w:val="hybridMultilevel"/>
    <w:tmpl w:val="3614F4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31609"/>
    <w:multiLevelType w:val="hybridMultilevel"/>
    <w:tmpl w:val="942CC9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2F4217"/>
    <w:multiLevelType w:val="hybridMultilevel"/>
    <w:tmpl w:val="7C82F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F7"/>
    <w:rsid w:val="00002BF6"/>
    <w:rsid w:val="00003760"/>
    <w:rsid w:val="0000501A"/>
    <w:rsid w:val="0000581D"/>
    <w:rsid w:val="0000725D"/>
    <w:rsid w:val="00012E11"/>
    <w:rsid w:val="00013C44"/>
    <w:rsid w:val="00013D81"/>
    <w:rsid w:val="000160FC"/>
    <w:rsid w:val="00016C61"/>
    <w:rsid w:val="00021929"/>
    <w:rsid w:val="00021948"/>
    <w:rsid w:val="00023518"/>
    <w:rsid w:val="000268B7"/>
    <w:rsid w:val="00030958"/>
    <w:rsid w:val="00031028"/>
    <w:rsid w:val="00031B16"/>
    <w:rsid w:val="00033DBC"/>
    <w:rsid w:val="00033E90"/>
    <w:rsid w:val="000351E4"/>
    <w:rsid w:val="0003528A"/>
    <w:rsid w:val="00035C33"/>
    <w:rsid w:val="00035FE2"/>
    <w:rsid w:val="00036ECC"/>
    <w:rsid w:val="00037611"/>
    <w:rsid w:val="00037B9C"/>
    <w:rsid w:val="000406C4"/>
    <w:rsid w:val="00040996"/>
    <w:rsid w:val="0004143B"/>
    <w:rsid w:val="00041EAD"/>
    <w:rsid w:val="00042ECF"/>
    <w:rsid w:val="00043009"/>
    <w:rsid w:val="000449E5"/>
    <w:rsid w:val="0004616C"/>
    <w:rsid w:val="00046860"/>
    <w:rsid w:val="00046C7F"/>
    <w:rsid w:val="0005398B"/>
    <w:rsid w:val="00054922"/>
    <w:rsid w:val="00055030"/>
    <w:rsid w:val="00061EBD"/>
    <w:rsid w:val="00061FB5"/>
    <w:rsid w:val="00063E64"/>
    <w:rsid w:val="000648A8"/>
    <w:rsid w:val="00065B47"/>
    <w:rsid w:val="00065C3F"/>
    <w:rsid w:val="00066BB6"/>
    <w:rsid w:val="00067EBA"/>
    <w:rsid w:val="00075053"/>
    <w:rsid w:val="000805EC"/>
    <w:rsid w:val="00080D16"/>
    <w:rsid w:val="00082615"/>
    <w:rsid w:val="00083F83"/>
    <w:rsid w:val="00086238"/>
    <w:rsid w:val="00086291"/>
    <w:rsid w:val="00087F06"/>
    <w:rsid w:val="0009191F"/>
    <w:rsid w:val="0009395C"/>
    <w:rsid w:val="000A068F"/>
    <w:rsid w:val="000A06D9"/>
    <w:rsid w:val="000A3B41"/>
    <w:rsid w:val="000A41DE"/>
    <w:rsid w:val="000A4E0B"/>
    <w:rsid w:val="000A79AD"/>
    <w:rsid w:val="000B0C7E"/>
    <w:rsid w:val="000B54DC"/>
    <w:rsid w:val="000B5E7F"/>
    <w:rsid w:val="000B681E"/>
    <w:rsid w:val="000C1CC6"/>
    <w:rsid w:val="000D239C"/>
    <w:rsid w:val="000D23B6"/>
    <w:rsid w:val="000D287A"/>
    <w:rsid w:val="000D2C3E"/>
    <w:rsid w:val="000D6903"/>
    <w:rsid w:val="000D6A20"/>
    <w:rsid w:val="000D6D28"/>
    <w:rsid w:val="000E19E5"/>
    <w:rsid w:val="000E3108"/>
    <w:rsid w:val="000E3112"/>
    <w:rsid w:val="000F0D54"/>
    <w:rsid w:val="000F7A14"/>
    <w:rsid w:val="0010124B"/>
    <w:rsid w:val="001016D6"/>
    <w:rsid w:val="001021F5"/>
    <w:rsid w:val="0010356F"/>
    <w:rsid w:val="00103A2D"/>
    <w:rsid w:val="0010400E"/>
    <w:rsid w:val="0010508E"/>
    <w:rsid w:val="00105CE9"/>
    <w:rsid w:val="00112F63"/>
    <w:rsid w:val="0011656A"/>
    <w:rsid w:val="001167A9"/>
    <w:rsid w:val="001212F2"/>
    <w:rsid w:val="00122E06"/>
    <w:rsid w:val="001239D9"/>
    <w:rsid w:val="00130F23"/>
    <w:rsid w:val="00133A61"/>
    <w:rsid w:val="00135621"/>
    <w:rsid w:val="00136E01"/>
    <w:rsid w:val="00137F5C"/>
    <w:rsid w:val="001413FA"/>
    <w:rsid w:val="00142DA0"/>
    <w:rsid w:val="001445EA"/>
    <w:rsid w:val="001455E0"/>
    <w:rsid w:val="001510A3"/>
    <w:rsid w:val="00152D3E"/>
    <w:rsid w:val="00153391"/>
    <w:rsid w:val="00155D0B"/>
    <w:rsid w:val="00156103"/>
    <w:rsid w:val="001561D0"/>
    <w:rsid w:val="001566DE"/>
    <w:rsid w:val="001607AC"/>
    <w:rsid w:val="001614C3"/>
    <w:rsid w:val="00161DF4"/>
    <w:rsid w:val="00162483"/>
    <w:rsid w:val="0016296F"/>
    <w:rsid w:val="001648EC"/>
    <w:rsid w:val="00166739"/>
    <w:rsid w:val="00166AAE"/>
    <w:rsid w:val="001674BD"/>
    <w:rsid w:val="001676F2"/>
    <w:rsid w:val="00171377"/>
    <w:rsid w:val="00172AEC"/>
    <w:rsid w:val="0017341D"/>
    <w:rsid w:val="00174681"/>
    <w:rsid w:val="00175C57"/>
    <w:rsid w:val="001853C3"/>
    <w:rsid w:val="001903F1"/>
    <w:rsid w:val="00192B19"/>
    <w:rsid w:val="00196D49"/>
    <w:rsid w:val="001A2DE5"/>
    <w:rsid w:val="001A37C7"/>
    <w:rsid w:val="001A454C"/>
    <w:rsid w:val="001A5D00"/>
    <w:rsid w:val="001A7D90"/>
    <w:rsid w:val="001B68E6"/>
    <w:rsid w:val="001C160A"/>
    <w:rsid w:val="001C3EBC"/>
    <w:rsid w:val="001C62DC"/>
    <w:rsid w:val="001C6D93"/>
    <w:rsid w:val="001C7D9D"/>
    <w:rsid w:val="001D177A"/>
    <w:rsid w:val="001D228D"/>
    <w:rsid w:val="001D4ED1"/>
    <w:rsid w:val="001D58F8"/>
    <w:rsid w:val="001E6117"/>
    <w:rsid w:val="001F1493"/>
    <w:rsid w:val="001F1E64"/>
    <w:rsid w:val="001F28DE"/>
    <w:rsid w:val="001F2FD6"/>
    <w:rsid w:val="001F40BC"/>
    <w:rsid w:val="001F45CD"/>
    <w:rsid w:val="001F607D"/>
    <w:rsid w:val="001F6326"/>
    <w:rsid w:val="00203A93"/>
    <w:rsid w:val="00204061"/>
    <w:rsid w:val="0020471C"/>
    <w:rsid w:val="00211504"/>
    <w:rsid w:val="0021168E"/>
    <w:rsid w:val="00212AAA"/>
    <w:rsid w:val="00213098"/>
    <w:rsid w:val="002136C9"/>
    <w:rsid w:val="00213F9C"/>
    <w:rsid w:val="0021512A"/>
    <w:rsid w:val="00215F31"/>
    <w:rsid w:val="00216F0A"/>
    <w:rsid w:val="002249AB"/>
    <w:rsid w:val="00225BE7"/>
    <w:rsid w:val="00226331"/>
    <w:rsid w:val="00226FE0"/>
    <w:rsid w:val="002276E2"/>
    <w:rsid w:val="00232236"/>
    <w:rsid w:val="002332F0"/>
    <w:rsid w:val="00235B18"/>
    <w:rsid w:val="002373EA"/>
    <w:rsid w:val="00243481"/>
    <w:rsid w:val="002442A9"/>
    <w:rsid w:val="0024543C"/>
    <w:rsid w:val="002464B4"/>
    <w:rsid w:val="002467B9"/>
    <w:rsid w:val="002473CA"/>
    <w:rsid w:val="0024761F"/>
    <w:rsid w:val="0025081F"/>
    <w:rsid w:val="00251A94"/>
    <w:rsid w:val="00253A0D"/>
    <w:rsid w:val="00256687"/>
    <w:rsid w:val="002568EE"/>
    <w:rsid w:val="00256BE6"/>
    <w:rsid w:val="0026136A"/>
    <w:rsid w:val="002627FC"/>
    <w:rsid w:val="002644E0"/>
    <w:rsid w:val="002645A0"/>
    <w:rsid w:val="0026626C"/>
    <w:rsid w:val="00266C52"/>
    <w:rsid w:val="002675C2"/>
    <w:rsid w:val="002678AE"/>
    <w:rsid w:val="002711E6"/>
    <w:rsid w:val="002747B9"/>
    <w:rsid w:val="00275D11"/>
    <w:rsid w:val="00277034"/>
    <w:rsid w:val="00281949"/>
    <w:rsid w:val="0028345E"/>
    <w:rsid w:val="0028698F"/>
    <w:rsid w:val="00286AC5"/>
    <w:rsid w:val="002921CE"/>
    <w:rsid w:val="0029301B"/>
    <w:rsid w:val="0029321B"/>
    <w:rsid w:val="0029345D"/>
    <w:rsid w:val="002960AE"/>
    <w:rsid w:val="0029661C"/>
    <w:rsid w:val="002975A6"/>
    <w:rsid w:val="002A11A2"/>
    <w:rsid w:val="002A1D8C"/>
    <w:rsid w:val="002A686A"/>
    <w:rsid w:val="002B575B"/>
    <w:rsid w:val="002B6C70"/>
    <w:rsid w:val="002B7ACB"/>
    <w:rsid w:val="002B7EC1"/>
    <w:rsid w:val="002C0378"/>
    <w:rsid w:val="002C17AE"/>
    <w:rsid w:val="002C2CF0"/>
    <w:rsid w:val="002C2E9B"/>
    <w:rsid w:val="002C5F78"/>
    <w:rsid w:val="002C6247"/>
    <w:rsid w:val="002C66FB"/>
    <w:rsid w:val="002C6D37"/>
    <w:rsid w:val="002C730C"/>
    <w:rsid w:val="002D0F87"/>
    <w:rsid w:val="002D152C"/>
    <w:rsid w:val="002D22AE"/>
    <w:rsid w:val="002D2FC8"/>
    <w:rsid w:val="002D63B2"/>
    <w:rsid w:val="002E0405"/>
    <w:rsid w:val="002E34B6"/>
    <w:rsid w:val="002E7D90"/>
    <w:rsid w:val="003014A2"/>
    <w:rsid w:val="0030236B"/>
    <w:rsid w:val="0030438C"/>
    <w:rsid w:val="00304D02"/>
    <w:rsid w:val="003061F6"/>
    <w:rsid w:val="00306BC4"/>
    <w:rsid w:val="00315599"/>
    <w:rsid w:val="00315859"/>
    <w:rsid w:val="00315C5D"/>
    <w:rsid w:val="00323BEB"/>
    <w:rsid w:val="00323CA5"/>
    <w:rsid w:val="0032647B"/>
    <w:rsid w:val="00330722"/>
    <w:rsid w:val="00331E79"/>
    <w:rsid w:val="003349CD"/>
    <w:rsid w:val="00334BBA"/>
    <w:rsid w:val="00340081"/>
    <w:rsid w:val="00340643"/>
    <w:rsid w:val="00341565"/>
    <w:rsid w:val="00343435"/>
    <w:rsid w:val="00345D57"/>
    <w:rsid w:val="00351558"/>
    <w:rsid w:val="00351B19"/>
    <w:rsid w:val="00353D5B"/>
    <w:rsid w:val="00354303"/>
    <w:rsid w:val="003572B2"/>
    <w:rsid w:val="00360210"/>
    <w:rsid w:val="00361C0E"/>
    <w:rsid w:val="0036416D"/>
    <w:rsid w:val="0036497F"/>
    <w:rsid w:val="00365715"/>
    <w:rsid w:val="00366152"/>
    <w:rsid w:val="00367226"/>
    <w:rsid w:val="003716E3"/>
    <w:rsid w:val="00380C3C"/>
    <w:rsid w:val="00382691"/>
    <w:rsid w:val="00383423"/>
    <w:rsid w:val="00385F1F"/>
    <w:rsid w:val="003863BD"/>
    <w:rsid w:val="00392651"/>
    <w:rsid w:val="003A14EE"/>
    <w:rsid w:val="003A16B8"/>
    <w:rsid w:val="003A354A"/>
    <w:rsid w:val="003A495C"/>
    <w:rsid w:val="003A4FFF"/>
    <w:rsid w:val="003A688F"/>
    <w:rsid w:val="003B0509"/>
    <w:rsid w:val="003B49F7"/>
    <w:rsid w:val="003B64B2"/>
    <w:rsid w:val="003C3324"/>
    <w:rsid w:val="003C3527"/>
    <w:rsid w:val="003C3B0A"/>
    <w:rsid w:val="003C4BAA"/>
    <w:rsid w:val="003C5A61"/>
    <w:rsid w:val="003C6CD1"/>
    <w:rsid w:val="003C6D17"/>
    <w:rsid w:val="003C75F3"/>
    <w:rsid w:val="003D10A8"/>
    <w:rsid w:val="003D5BC2"/>
    <w:rsid w:val="003E0409"/>
    <w:rsid w:val="003E0D5B"/>
    <w:rsid w:val="003E27B2"/>
    <w:rsid w:val="003E2BF3"/>
    <w:rsid w:val="003E3AAD"/>
    <w:rsid w:val="003E3B05"/>
    <w:rsid w:val="003E684E"/>
    <w:rsid w:val="003F3631"/>
    <w:rsid w:val="003F4E19"/>
    <w:rsid w:val="003F615B"/>
    <w:rsid w:val="0040042C"/>
    <w:rsid w:val="0040179E"/>
    <w:rsid w:val="0041005D"/>
    <w:rsid w:val="00412E0E"/>
    <w:rsid w:val="00412FD0"/>
    <w:rsid w:val="00413033"/>
    <w:rsid w:val="004132E0"/>
    <w:rsid w:val="004136CA"/>
    <w:rsid w:val="004137FF"/>
    <w:rsid w:val="00413C68"/>
    <w:rsid w:val="00416630"/>
    <w:rsid w:val="00417846"/>
    <w:rsid w:val="0042147B"/>
    <w:rsid w:val="00421C0F"/>
    <w:rsid w:val="00421C5B"/>
    <w:rsid w:val="00421FB2"/>
    <w:rsid w:val="004228A1"/>
    <w:rsid w:val="00424B59"/>
    <w:rsid w:val="00430ADE"/>
    <w:rsid w:val="004311FD"/>
    <w:rsid w:val="00433E1A"/>
    <w:rsid w:val="00433F31"/>
    <w:rsid w:val="00435F38"/>
    <w:rsid w:val="004364E9"/>
    <w:rsid w:val="00440D35"/>
    <w:rsid w:val="0044172C"/>
    <w:rsid w:val="0044243E"/>
    <w:rsid w:val="004500AB"/>
    <w:rsid w:val="00450629"/>
    <w:rsid w:val="00452B0E"/>
    <w:rsid w:val="00452BD6"/>
    <w:rsid w:val="004539F5"/>
    <w:rsid w:val="00453D16"/>
    <w:rsid w:val="00455C04"/>
    <w:rsid w:val="00456192"/>
    <w:rsid w:val="0045633C"/>
    <w:rsid w:val="004600C9"/>
    <w:rsid w:val="00464B05"/>
    <w:rsid w:val="004670D7"/>
    <w:rsid w:val="00471B5E"/>
    <w:rsid w:val="00472B9D"/>
    <w:rsid w:val="004763F7"/>
    <w:rsid w:val="00481886"/>
    <w:rsid w:val="00481A7E"/>
    <w:rsid w:val="00491856"/>
    <w:rsid w:val="0049379A"/>
    <w:rsid w:val="00493C01"/>
    <w:rsid w:val="00493D9A"/>
    <w:rsid w:val="004A3D72"/>
    <w:rsid w:val="004A4561"/>
    <w:rsid w:val="004A653B"/>
    <w:rsid w:val="004A78E3"/>
    <w:rsid w:val="004B0D54"/>
    <w:rsid w:val="004B1854"/>
    <w:rsid w:val="004B2602"/>
    <w:rsid w:val="004B263B"/>
    <w:rsid w:val="004B2D60"/>
    <w:rsid w:val="004B6917"/>
    <w:rsid w:val="004C26AA"/>
    <w:rsid w:val="004C61B8"/>
    <w:rsid w:val="004C64F0"/>
    <w:rsid w:val="004D0E60"/>
    <w:rsid w:val="004D1A7F"/>
    <w:rsid w:val="004D524A"/>
    <w:rsid w:val="004D6DBC"/>
    <w:rsid w:val="004E02BA"/>
    <w:rsid w:val="004E0DE5"/>
    <w:rsid w:val="004E1DDD"/>
    <w:rsid w:val="004E7321"/>
    <w:rsid w:val="004F182E"/>
    <w:rsid w:val="004F28DF"/>
    <w:rsid w:val="005026AF"/>
    <w:rsid w:val="005044F5"/>
    <w:rsid w:val="00504E4D"/>
    <w:rsid w:val="00505214"/>
    <w:rsid w:val="005074BC"/>
    <w:rsid w:val="00507A89"/>
    <w:rsid w:val="00511172"/>
    <w:rsid w:val="00511BB6"/>
    <w:rsid w:val="00511FAB"/>
    <w:rsid w:val="005126A0"/>
    <w:rsid w:val="00513EA6"/>
    <w:rsid w:val="00515EE8"/>
    <w:rsid w:val="00520BC6"/>
    <w:rsid w:val="00524FB1"/>
    <w:rsid w:val="00525667"/>
    <w:rsid w:val="00530DDE"/>
    <w:rsid w:val="00532212"/>
    <w:rsid w:val="0053324C"/>
    <w:rsid w:val="0053465A"/>
    <w:rsid w:val="0053656A"/>
    <w:rsid w:val="00536DF1"/>
    <w:rsid w:val="005404AA"/>
    <w:rsid w:val="00541EDF"/>
    <w:rsid w:val="00542605"/>
    <w:rsid w:val="00543265"/>
    <w:rsid w:val="00544EE6"/>
    <w:rsid w:val="00547D6A"/>
    <w:rsid w:val="00551AF1"/>
    <w:rsid w:val="00554412"/>
    <w:rsid w:val="00554D7F"/>
    <w:rsid w:val="005552F9"/>
    <w:rsid w:val="00555969"/>
    <w:rsid w:val="0055699D"/>
    <w:rsid w:val="00561271"/>
    <w:rsid w:val="00561D24"/>
    <w:rsid w:val="00563697"/>
    <w:rsid w:val="00563E95"/>
    <w:rsid w:val="00567C63"/>
    <w:rsid w:val="00573689"/>
    <w:rsid w:val="0057520C"/>
    <w:rsid w:val="00576A47"/>
    <w:rsid w:val="00576E01"/>
    <w:rsid w:val="005803F7"/>
    <w:rsid w:val="0058476F"/>
    <w:rsid w:val="005849E1"/>
    <w:rsid w:val="0058532C"/>
    <w:rsid w:val="005861A0"/>
    <w:rsid w:val="00586738"/>
    <w:rsid w:val="0059016E"/>
    <w:rsid w:val="005901E6"/>
    <w:rsid w:val="0059066F"/>
    <w:rsid w:val="00590A39"/>
    <w:rsid w:val="00590F6B"/>
    <w:rsid w:val="005926BE"/>
    <w:rsid w:val="00594D13"/>
    <w:rsid w:val="00594F54"/>
    <w:rsid w:val="00595360"/>
    <w:rsid w:val="00596E05"/>
    <w:rsid w:val="005A13F8"/>
    <w:rsid w:val="005A47A0"/>
    <w:rsid w:val="005B2622"/>
    <w:rsid w:val="005B64AC"/>
    <w:rsid w:val="005C2897"/>
    <w:rsid w:val="005C289A"/>
    <w:rsid w:val="005C5058"/>
    <w:rsid w:val="005D0395"/>
    <w:rsid w:val="005D0692"/>
    <w:rsid w:val="005D07C3"/>
    <w:rsid w:val="005D122B"/>
    <w:rsid w:val="005E1B94"/>
    <w:rsid w:val="005E23E4"/>
    <w:rsid w:val="005E415B"/>
    <w:rsid w:val="005E6065"/>
    <w:rsid w:val="005F0A09"/>
    <w:rsid w:val="005F0AA1"/>
    <w:rsid w:val="005F49D5"/>
    <w:rsid w:val="005F56AF"/>
    <w:rsid w:val="005F6C30"/>
    <w:rsid w:val="005F7EE6"/>
    <w:rsid w:val="00603293"/>
    <w:rsid w:val="00605D85"/>
    <w:rsid w:val="006110A7"/>
    <w:rsid w:val="00612829"/>
    <w:rsid w:val="00614110"/>
    <w:rsid w:val="0061447F"/>
    <w:rsid w:val="00616BA0"/>
    <w:rsid w:val="00617C73"/>
    <w:rsid w:val="00617E96"/>
    <w:rsid w:val="0062011E"/>
    <w:rsid w:val="006219C2"/>
    <w:rsid w:val="006227D1"/>
    <w:rsid w:val="00622B7D"/>
    <w:rsid w:val="00622CA7"/>
    <w:rsid w:val="00624753"/>
    <w:rsid w:val="006262CC"/>
    <w:rsid w:val="006278B0"/>
    <w:rsid w:val="0063102F"/>
    <w:rsid w:val="00631400"/>
    <w:rsid w:val="0063545D"/>
    <w:rsid w:val="006356DA"/>
    <w:rsid w:val="00640047"/>
    <w:rsid w:val="00641BB6"/>
    <w:rsid w:val="00644035"/>
    <w:rsid w:val="006450DA"/>
    <w:rsid w:val="006461B4"/>
    <w:rsid w:val="00646753"/>
    <w:rsid w:val="006506C1"/>
    <w:rsid w:val="00650819"/>
    <w:rsid w:val="00652B1F"/>
    <w:rsid w:val="0066067C"/>
    <w:rsid w:val="00661E39"/>
    <w:rsid w:val="006634CC"/>
    <w:rsid w:val="00665597"/>
    <w:rsid w:val="006673BF"/>
    <w:rsid w:val="00672624"/>
    <w:rsid w:val="006729E8"/>
    <w:rsid w:val="006775A3"/>
    <w:rsid w:val="00677A99"/>
    <w:rsid w:val="00677F79"/>
    <w:rsid w:val="006807A6"/>
    <w:rsid w:val="00680C72"/>
    <w:rsid w:val="00683659"/>
    <w:rsid w:val="0068548A"/>
    <w:rsid w:val="006901F3"/>
    <w:rsid w:val="00691681"/>
    <w:rsid w:val="00692CBF"/>
    <w:rsid w:val="00692D06"/>
    <w:rsid w:val="006944E8"/>
    <w:rsid w:val="006958C6"/>
    <w:rsid w:val="00696E04"/>
    <w:rsid w:val="00697BFD"/>
    <w:rsid w:val="006A491A"/>
    <w:rsid w:val="006A5532"/>
    <w:rsid w:val="006A5592"/>
    <w:rsid w:val="006A6155"/>
    <w:rsid w:val="006A729E"/>
    <w:rsid w:val="006A7938"/>
    <w:rsid w:val="006A7AF1"/>
    <w:rsid w:val="006B31D8"/>
    <w:rsid w:val="006B76A0"/>
    <w:rsid w:val="006C1D2C"/>
    <w:rsid w:val="006C4764"/>
    <w:rsid w:val="006C5F1F"/>
    <w:rsid w:val="006C7143"/>
    <w:rsid w:val="006D1C5B"/>
    <w:rsid w:val="006D219C"/>
    <w:rsid w:val="006D2408"/>
    <w:rsid w:val="006D445D"/>
    <w:rsid w:val="006D552F"/>
    <w:rsid w:val="006D5F5C"/>
    <w:rsid w:val="006D66BF"/>
    <w:rsid w:val="006D68C1"/>
    <w:rsid w:val="006E0430"/>
    <w:rsid w:val="006E0CA5"/>
    <w:rsid w:val="006E234C"/>
    <w:rsid w:val="006E2C43"/>
    <w:rsid w:val="006E4C92"/>
    <w:rsid w:val="006F15C7"/>
    <w:rsid w:val="006F2191"/>
    <w:rsid w:val="006F3850"/>
    <w:rsid w:val="006F3B7A"/>
    <w:rsid w:val="006F425C"/>
    <w:rsid w:val="006F60A2"/>
    <w:rsid w:val="00703CC0"/>
    <w:rsid w:val="00703D95"/>
    <w:rsid w:val="0071246A"/>
    <w:rsid w:val="00713DBC"/>
    <w:rsid w:val="00714188"/>
    <w:rsid w:val="00716B35"/>
    <w:rsid w:val="007202E8"/>
    <w:rsid w:val="00720C29"/>
    <w:rsid w:val="00723BC3"/>
    <w:rsid w:val="00724DA2"/>
    <w:rsid w:val="00724FFB"/>
    <w:rsid w:val="00726DF3"/>
    <w:rsid w:val="00731BB8"/>
    <w:rsid w:val="00733C9A"/>
    <w:rsid w:val="007346A4"/>
    <w:rsid w:val="00735061"/>
    <w:rsid w:val="00735621"/>
    <w:rsid w:val="007364B1"/>
    <w:rsid w:val="00736645"/>
    <w:rsid w:val="0073664B"/>
    <w:rsid w:val="007427ED"/>
    <w:rsid w:val="00744BB9"/>
    <w:rsid w:val="00746018"/>
    <w:rsid w:val="00755F54"/>
    <w:rsid w:val="007562A5"/>
    <w:rsid w:val="0076011C"/>
    <w:rsid w:val="00760841"/>
    <w:rsid w:val="00760CF1"/>
    <w:rsid w:val="0076301A"/>
    <w:rsid w:val="0076522B"/>
    <w:rsid w:val="007666FA"/>
    <w:rsid w:val="00766D09"/>
    <w:rsid w:val="00766DAD"/>
    <w:rsid w:val="00767A40"/>
    <w:rsid w:val="00770705"/>
    <w:rsid w:val="00771A5D"/>
    <w:rsid w:val="00773796"/>
    <w:rsid w:val="007738DC"/>
    <w:rsid w:val="0077587D"/>
    <w:rsid w:val="0077736E"/>
    <w:rsid w:val="00781A85"/>
    <w:rsid w:val="00782368"/>
    <w:rsid w:val="007849FA"/>
    <w:rsid w:val="00785813"/>
    <w:rsid w:val="00792515"/>
    <w:rsid w:val="0079256A"/>
    <w:rsid w:val="007943CB"/>
    <w:rsid w:val="007A055D"/>
    <w:rsid w:val="007A165C"/>
    <w:rsid w:val="007A3789"/>
    <w:rsid w:val="007A40E0"/>
    <w:rsid w:val="007B030D"/>
    <w:rsid w:val="007B131D"/>
    <w:rsid w:val="007B2287"/>
    <w:rsid w:val="007B2A54"/>
    <w:rsid w:val="007B2E87"/>
    <w:rsid w:val="007C023B"/>
    <w:rsid w:val="007C268F"/>
    <w:rsid w:val="007C3278"/>
    <w:rsid w:val="007C664A"/>
    <w:rsid w:val="007C7282"/>
    <w:rsid w:val="007D29F0"/>
    <w:rsid w:val="007D3A3E"/>
    <w:rsid w:val="007D3D1C"/>
    <w:rsid w:val="007D64AD"/>
    <w:rsid w:val="007E401F"/>
    <w:rsid w:val="007E6109"/>
    <w:rsid w:val="007F2D67"/>
    <w:rsid w:val="008005F8"/>
    <w:rsid w:val="00801B48"/>
    <w:rsid w:val="008032A6"/>
    <w:rsid w:val="00804F95"/>
    <w:rsid w:val="00806C24"/>
    <w:rsid w:val="00811C62"/>
    <w:rsid w:val="00813CCC"/>
    <w:rsid w:val="00817490"/>
    <w:rsid w:val="008212EC"/>
    <w:rsid w:val="00821F9D"/>
    <w:rsid w:val="00822C48"/>
    <w:rsid w:val="008244E4"/>
    <w:rsid w:val="008245BD"/>
    <w:rsid w:val="00824CE9"/>
    <w:rsid w:val="0082523C"/>
    <w:rsid w:val="00827194"/>
    <w:rsid w:val="00827ADE"/>
    <w:rsid w:val="00833BBB"/>
    <w:rsid w:val="00834C04"/>
    <w:rsid w:val="008359F3"/>
    <w:rsid w:val="008377A4"/>
    <w:rsid w:val="008403F0"/>
    <w:rsid w:val="008415DB"/>
    <w:rsid w:val="00841D89"/>
    <w:rsid w:val="008421DE"/>
    <w:rsid w:val="00843C04"/>
    <w:rsid w:val="00844266"/>
    <w:rsid w:val="008447C7"/>
    <w:rsid w:val="00845421"/>
    <w:rsid w:val="008455EE"/>
    <w:rsid w:val="00851386"/>
    <w:rsid w:val="0085217B"/>
    <w:rsid w:val="00853318"/>
    <w:rsid w:val="00853B4C"/>
    <w:rsid w:val="008545DE"/>
    <w:rsid w:val="00855A63"/>
    <w:rsid w:val="0085731F"/>
    <w:rsid w:val="00860C4A"/>
    <w:rsid w:val="0086249C"/>
    <w:rsid w:val="0086787F"/>
    <w:rsid w:val="00881CE2"/>
    <w:rsid w:val="00882E74"/>
    <w:rsid w:val="00883C73"/>
    <w:rsid w:val="00883E13"/>
    <w:rsid w:val="00884921"/>
    <w:rsid w:val="00884A10"/>
    <w:rsid w:val="00890012"/>
    <w:rsid w:val="00895615"/>
    <w:rsid w:val="0089612A"/>
    <w:rsid w:val="008A30D6"/>
    <w:rsid w:val="008A5173"/>
    <w:rsid w:val="008A7E24"/>
    <w:rsid w:val="008B3B48"/>
    <w:rsid w:val="008B3BE6"/>
    <w:rsid w:val="008B40B0"/>
    <w:rsid w:val="008B4790"/>
    <w:rsid w:val="008B73D5"/>
    <w:rsid w:val="008C333E"/>
    <w:rsid w:val="008C3CDD"/>
    <w:rsid w:val="008C479A"/>
    <w:rsid w:val="008C52B9"/>
    <w:rsid w:val="008C7B61"/>
    <w:rsid w:val="008D0039"/>
    <w:rsid w:val="008D12C2"/>
    <w:rsid w:val="008D3273"/>
    <w:rsid w:val="008D3B9C"/>
    <w:rsid w:val="008D449C"/>
    <w:rsid w:val="008D793A"/>
    <w:rsid w:val="008E1809"/>
    <w:rsid w:val="008E7259"/>
    <w:rsid w:val="008E7EF0"/>
    <w:rsid w:val="008F1363"/>
    <w:rsid w:val="008F6DAB"/>
    <w:rsid w:val="008F70CC"/>
    <w:rsid w:val="009008AC"/>
    <w:rsid w:val="00903FA8"/>
    <w:rsid w:val="00904773"/>
    <w:rsid w:val="00905FBB"/>
    <w:rsid w:val="009078A5"/>
    <w:rsid w:val="00910D59"/>
    <w:rsid w:val="00911461"/>
    <w:rsid w:val="0091223F"/>
    <w:rsid w:val="009127DE"/>
    <w:rsid w:val="00912A1C"/>
    <w:rsid w:val="009132DA"/>
    <w:rsid w:val="009143E2"/>
    <w:rsid w:val="0091531E"/>
    <w:rsid w:val="009208E6"/>
    <w:rsid w:val="00920B71"/>
    <w:rsid w:val="00921114"/>
    <w:rsid w:val="009222DE"/>
    <w:rsid w:val="0092282D"/>
    <w:rsid w:val="00922E21"/>
    <w:rsid w:val="00924AFF"/>
    <w:rsid w:val="00926B10"/>
    <w:rsid w:val="00926FB0"/>
    <w:rsid w:val="00930AAB"/>
    <w:rsid w:val="00930FC4"/>
    <w:rsid w:val="009348D8"/>
    <w:rsid w:val="00934F01"/>
    <w:rsid w:val="00943734"/>
    <w:rsid w:val="00946182"/>
    <w:rsid w:val="00946EC0"/>
    <w:rsid w:val="00952B61"/>
    <w:rsid w:val="009531D3"/>
    <w:rsid w:val="00964756"/>
    <w:rsid w:val="00967D41"/>
    <w:rsid w:val="0097495A"/>
    <w:rsid w:val="00975939"/>
    <w:rsid w:val="009772FF"/>
    <w:rsid w:val="009800FF"/>
    <w:rsid w:val="0098060C"/>
    <w:rsid w:val="00981101"/>
    <w:rsid w:val="009834F7"/>
    <w:rsid w:val="00991A83"/>
    <w:rsid w:val="00991E20"/>
    <w:rsid w:val="00992785"/>
    <w:rsid w:val="009927F2"/>
    <w:rsid w:val="009945EA"/>
    <w:rsid w:val="009952DC"/>
    <w:rsid w:val="0099551E"/>
    <w:rsid w:val="009A088D"/>
    <w:rsid w:val="009A41AB"/>
    <w:rsid w:val="009A41FB"/>
    <w:rsid w:val="009A5215"/>
    <w:rsid w:val="009A7587"/>
    <w:rsid w:val="009A7994"/>
    <w:rsid w:val="009B68AE"/>
    <w:rsid w:val="009C09F4"/>
    <w:rsid w:val="009C153E"/>
    <w:rsid w:val="009C1A10"/>
    <w:rsid w:val="009C1D07"/>
    <w:rsid w:val="009C2481"/>
    <w:rsid w:val="009C400A"/>
    <w:rsid w:val="009C5282"/>
    <w:rsid w:val="009C56A9"/>
    <w:rsid w:val="009D122F"/>
    <w:rsid w:val="009D14EE"/>
    <w:rsid w:val="009D3E06"/>
    <w:rsid w:val="009D4AAC"/>
    <w:rsid w:val="009E390B"/>
    <w:rsid w:val="009E3C4B"/>
    <w:rsid w:val="009E4B31"/>
    <w:rsid w:val="009F559E"/>
    <w:rsid w:val="009F56FD"/>
    <w:rsid w:val="009F77B4"/>
    <w:rsid w:val="009F7AC5"/>
    <w:rsid w:val="00A013C8"/>
    <w:rsid w:val="00A02CBA"/>
    <w:rsid w:val="00A04E5A"/>
    <w:rsid w:val="00A04ED0"/>
    <w:rsid w:val="00A05594"/>
    <w:rsid w:val="00A060F2"/>
    <w:rsid w:val="00A070A6"/>
    <w:rsid w:val="00A07EBC"/>
    <w:rsid w:val="00A10673"/>
    <w:rsid w:val="00A12BC2"/>
    <w:rsid w:val="00A13056"/>
    <w:rsid w:val="00A130C0"/>
    <w:rsid w:val="00A14980"/>
    <w:rsid w:val="00A14DF3"/>
    <w:rsid w:val="00A202F1"/>
    <w:rsid w:val="00A20AFC"/>
    <w:rsid w:val="00A2227E"/>
    <w:rsid w:val="00A24E44"/>
    <w:rsid w:val="00A30A7C"/>
    <w:rsid w:val="00A3303D"/>
    <w:rsid w:val="00A37581"/>
    <w:rsid w:val="00A40DFA"/>
    <w:rsid w:val="00A41C3A"/>
    <w:rsid w:val="00A41E5A"/>
    <w:rsid w:val="00A41F37"/>
    <w:rsid w:val="00A42E2A"/>
    <w:rsid w:val="00A4496D"/>
    <w:rsid w:val="00A45B43"/>
    <w:rsid w:val="00A507DF"/>
    <w:rsid w:val="00A51CE0"/>
    <w:rsid w:val="00A52C40"/>
    <w:rsid w:val="00A53FBD"/>
    <w:rsid w:val="00A5415D"/>
    <w:rsid w:val="00A56ECA"/>
    <w:rsid w:val="00A60FFD"/>
    <w:rsid w:val="00A6277C"/>
    <w:rsid w:val="00A77F6D"/>
    <w:rsid w:val="00A80F23"/>
    <w:rsid w:val="00A91A46"/>
    <w:rsid w:val="00A922AF"/>
    <w:rsid w:val="00A96565"/>
    <w:rsid w:val="00A96AE8"/>
    <w:rsid w:val="00AA23D5"/>
    <w:rsid w:val="00AA2C11"/>
    <w:rsid w:val="00AA3950"/>
    <w:rsid w:val="00AA4018"/>
    <w:rsid w:val="00AA6EE8"/>
    <w:rsid w:val="00AA73C8"/>
    <w:rsid w:val="00AB08C0"/>
    <w:rsid w:val="00AB499E"/>
    <w:rsid w:val="00AC1201"/>
    <w:rsid w:val="00AC2291"/>
    <w:rsid w:val="00AC24F6"/>
    <w:rsid w:val="00AC2D6D"/>
    <w:rsid w:val="00AC4CE2"/>
    <w:rsid w:val="00AC765A"/>
    <w:rsid w:val="00AC7EA1"/>
    <w:rsid w:val="00AD2AE9"/>
    <w:rsid w:val="00AD3392"/>
    <w:rsid w:val="00AD71AA"/>
    <w:rsid w:val="00AE39AF"/>
    <w:rsid w:val="00AE6365"/>
    <w:rsid w:val="00AE6874"/>
    <w:rsid w:val="00AE6FE7"/>
    <w:rsid w:val="00AE70CC"/>
    <w:rsid w:val="00AE7298"/>
    <w:rsid w:val="00AF41A3"/>
    <w:rsid w:val="00AF723A"/>
    <w:rsid w:val="00AF76A0"/>
    <w:rsid w:val="00B00E22"/>
    <w:rsid w:val="00B11F1A"/>
    <w:rsid w:val="00B22551"/>
    <w:rsid w:val="00B22CAE"/>
    <w:rsid w:val="00B23B1D"/>
    <w:rsid w:val="00B262C9"/>
    <w:rsid w:val="00B26545"/>
    <w:rsid w:val="00B268B3"/>
    <w:rsid w:val="00B309F8"/>
    <w:rsid w:val="00B319AB"/>
    <w:rsid w:val="00B324B7"/>
    <w:rsid w:val="00B32B9D"/>
    <w:rsid w:val="00B32CED"/>
    <w:rsid w:val="00B3451E"/>
    <w:rsid w:val="00B3458B"/>
    <w:rsid w:val="00B345C6"/>
    <w:rsid w:val="00B34F4F"/>
    <w:rsid w:val="00B35381"/>
    <w:rsid w:val="00B365F6"/>
    <w:rsid w:val="00B442CD"/>
    <w:rsid w:val="00B45D8A"/>
    <w:rsid w:val="00B45F43"/>
    <w:rsid w:val="00B555D9"/>
    <w:rsid w:val="00B559E5"/>
    <w:rsid w:val="00B6134B"/>
    <w:rsid w:val="00B641DE"/>
    <w:rsid w:val="00B64905"/>
    <w:rsid w:val="00B710D8"/>
    <w:rsid w:val="00B73218"/>
    <w:rsid w:val="00B75BAA"/>
    <w:rsid w:val="00B76463"/>
    <w:rsid w:val="00B81003"/>
    <w:rsid w:val="00B817D0"/>
    <w:rsid w:val="00B8463B"/>
    <w:rsid w:val="00B868C7"/>
    <w:rsid w:val="00B9272B"/>
    <w:rsid w:val="00B934D9"/>
    <w:rsid w:val="00B962CE"/>
    <w:rsid w:val="00BA18AA"/>
    <w:rsid w:val="00BA1F17"/>
    <w:rsid w:val="00BA31E6"/>
    <w:rsid w:val="00BA495A"/>
    <w:rsid w:val="00BA4FB3"/>
    <w:rsid w:val="00BA5CD3"/>
    <w:rsid w:val="00BA7848"/>
    <w:rsid w:val="00BA7BFD"/>
    <w:rsid w:val="00BB1FEC"/>
    <w:rsid w:val="00BB4A6C"/>
    <w:rsid w:val="00BB6D33"/>
    <w:rsid w:val="00BC4D00"/>
    <w:rsid w:val="00BC6930"/>
    <w:rsid w:val="00BC7910"/>
    <w:rsid w:val="00BC7E2E"/>
    <w:rsid w:val="00BD0EB6"/>
    <w:rsid w:val="00BD6F23"/>
    <w:rsid w:val="00BE0902"/>
    <w:rsid w:val="00BE16EE"/>
    <w:rsid w:val="00BE2B96"/>
    <w:rsid w:val="00BE3AE5"/>
    <w:rsid w:val="00BE7F53"/>
    <w:rsid w:val="00BF1AF5"/>
    <w:rsid w:val="00BF3233"/>
    <w:rsid w:val="00BF7487"/>
    <w:rsid w:val="00C00360"/>
    <w:rsid w:val="00C01F38"/>
    <w:rsid w:val="00C0289C"/>
    <w:rsid w:val="00C10B5B"/>
    <w:rsid w:val="00C119F1"/>
    <w:rsid w:val="00C1464C"/>
    <w:rsid w:val="00C15513"/>
    <w:rsid w:val="00C17C95"/>
    <w:rsid w:val="00C22EDA"/>
    <w:rsid w:val="00C264DD"/>
    <w:rsid w:val="00C26D6E"/>
    <w:rsid w:val="00C30692"/>
    <w:rsid w:val="00C32533"/>
    <w:rsid w:val="00C34E9D"/>
    <w:rsid w:val="00C34EA6"/>
    <w:rsid w:val="00C354DC"/>
    <w:rsid w:val="00C36C1A"/>
    <w:rsid w:val="00C377AD"/>
    <w:rsid w:val="00C417D1"/>
    <w:rsid w:val="00C52E99"/>
    <w:rsid w:val="00C531FD"/>
    <w:rsid w:val="00C56363"/>
    <w:rsid w:val="00C56BEB"/>
    <w:rsid w:val="00C56FB2"/>
    <w:rsid w:val="00C61ABA"/>
    <w:rsid w:val="00C66F41"/>
    <w:rsid w:val="00C67CD9"/>
    <w:rsid w:val="00C70CF1"/>
    <w:rsid w:val="00C71186"/>
    <w:rsid w:val="00C74630"/>
    <w:rsid w:val="00C76B35"/>
    <w:rsid w:val="00C76E0A"/>
    <w:rsid w:val="00C80C4B"/>
    <w:rsid w:val="00C8499E"/>
    <w:rsid w:val="00C97ED2"/>
    <w:rsid w:val="00CA00A1"/>
    <w:rsid w:val="00CA19CC"/>
    <w:rsid w:val="00CA2631"/>
    <w:rsid w:val="00CA587E"/>
    <w:rsid w:val="00CA6CFE"/>
    <w:rsid w:val="00CB13D6"/>
    <w:rsid w:val="00CB44C4"/>
    <w:rsid w:val="00CB4E96"/>
    <w:rsid w:val="00CB5FC5"/>
    <w:rsid w:val="00CB6731"/>
    <w:rsid w:val="00CB7552"/>
    <w:rsid w:val="00CC7EFB"/>
    <w:rsid w:val="00CD0176"/>
    <w:rsid w:val="00CD2FF5"/>
    <w:rsid w:val="00CE07FA"/>
    <w:rsid w:val="00CE116C"/>
    <w:rsid w:val="00CE6D98"/>
    <w:rsid w:val="00CF0987"/>
    <w:rsid w:val="00CF1288"/>
    <w:rsid w:val="00CF2D8F"/>
    <w:rsid w:val="00CF30A0"/>
    <w:rsid w:val="00CF75F3"/>
    <w:rsid w:val="00D00D04"/>
    <w:rsid w:val="00D00DB7"/>
    <w:rsid w:val="00D03405"/>
    <w:rsid w:val="00D0422F"/>
    <w:rsid w:val="00D04408"/>
    <w:rsid w:val="00D0790B"/>
    <w:rsid w:val="00D13D10"/>
    <w:rsid w:val="00D14535"/>
    <w:rsid w:val="00D1596A"/>
    <w:rsid w:val="00D15EA5"/>
    <w:rsid w:val="00D16866"/>
    <w:rsid w:val="00D2156D"/>
    <w:rsid w:val="00D22143"/>
    <w:rsid w:val="00D23339"/>
    <w:rsid w:val="00D23ADC"/>
    <w:rsid w:val="00D2419F"/>
    <w:rsid w:val="00D255FC"/>
    <w:rsid w:val="00D256BB"/>
    <w:rsid w:val="00D30E2F"/>
    <w:rsid w:val="00D318F4"/>
    <w:rsid w:val="00D32A27"/>
    <w:rsid w:val="00D32E51"/>
    <w:rsid w:val="00D3494D"/>
    <w:rsid w:val="00D34ECF"/>
    <w:rsid w:val="00D35743"/>
    <w:rsid w:val="00D37539"/>
    <w:rsid w:val="00D37BBB"/>
    <w:rsid w:val="00D42BA3"/>
    <w:rsid w:val="00D434B7"/>
    <w:rsid w:val="00D453B5"/>
    <w:rsid w:val="00D4740B"/>
    <w:rsid w:val="00D52217"/>
    <w:rsid w:val="00D55431"/>
    <w:rsid w:val="00D55545"/>
    <w:rsid w:val="00D56124"/>
    <w:rsid w:val="00D5650B"/>
    <w:rsid w:val="00D613E6"/>
    <w:rsid w:val="00D6197D"/>
    <w:rsid w:val="00D62EA8"/>
    <w:rsid w:val="00D64577"/>
    <w:rsid w:val="00D64850"/>
    <w:rsid w:val="00D65DD7"/>
    <w:rsid w:val="00D65DF1"/>
    <w:rsid w:val="00D67B6F"/>
    <w:rsid w:val="00D70E95"/>
    <w:rsid w:val="00D73957"/>
    <w:rsid w:val="00D80F5C"/>
    <w:rsid w:val="00D82431"/>
    <w:rsid w:val="00D8659A"/>
    <w:rsid w:val="00D87047"/>
    <w:rsid w:val="00D91BD5"/>
    <w:rsid w:val="00D93765"/>
    <w:rsid w:val="00D96383"/>
    <w:rsid w:val="00DA1584"/>
    <w:rsid w:val="00DA347C"/>
    <w:rsid w:val="00DA4AE6"/>
    <w:rsid w:val="00DB2A5F"/>
    <w:rsid w:val="00DB558E"/>
    <w:rsid w:val="00DB5AD1"/>
    <w:rsid w:val="00DB706D"/>
    <w:rsid w:val="00DC0512"/>
    <w:rsid w:val="00DC1310"/>
    <w:rsid w:val="00DD053F"/>
    <w:rsid w:val="00DD131B"/>
    <w:rsid w:val="00DD5589"/>
    <w:rsid w:val="00DD65F6"/>
    <w:rsid w:val="00DD77AC"/>
    <w:rsid w:val="00DD7BD9"/>
    <w:rsid w:val="00DE2421"/>
    <w:rsid w:val="00DE3928"/>
    <w:rsid w:val="00DE4FC6"/>
    <w:rsid w:val="00DF4DEB"/>
    <w:rsid w:val="00DF505E"/>
    <w:rsid w:val="00DF7FCB"/>
    <w:rsid w:val="00E00F64"/>
    <w:rsid w:val="00E01856"/>
    <w:rsid w:val="00E01896"/>
    <w:rsid w:val="00E04F9F"/>
    <w:rsid w:val="00E06904"/>
    <w:rsid w:val="00E108DE"/>
    <w:rsid w:val="00E1713E"/>
    <w:rsid w:val="00E244AF"/>
    <w:rsid w:val="00E2549F"/>
    <w:rsid w:val="00E27044"/>
    <w:rsid w:val="00E31F56"/>
    <w:rsid w:val="00E3397F"/>
    <w:rsid w:val="00E35845"/>
    <w:rsid w:val="00E35FA6"/>
    <w:rsid w:val="00E400F3"/>
    <w:rsid w:val="00E405FD"/>
    <w:rsid w:val="00E42D81"/>
    <w:rsid w:val="00E4486C"/>
    <w:rsid w:val="00E469BE"/>
    <w:rsid w:val="00E51519"/>
    <w:rsid w:val="00E51657"/>
    <w:rsid w:val="00E524EC"/>
    <w:rsid w:val="00E608D1"/>
    <w:rsid w:val="00E60DC5"/>
    <w:rsid w:val="00E60FE5"/>
    <w:rsid w:val="00E62B1F"/>
    <w:rsid w:val="00E63AF9"/>
    <w:rsid w:val="00E64A5F"/>
    <w:rsid w:val="00E65502"/>
    <w:rsid w:val="00E65818"/>
    <w:rsid w:val="00E67268"/>
    <w:rsid w:val="00E71B03"/>
    <w:rsid w:val="00E74E2A"/>
    <w:rsid w:val="00E80E30"/>
    <w:rsid w:val="00E96AFD"/>
    <w:rsid w:val="00EA00F8"/>
    <w:rsid w:val="00EA1943"/>
    <w:rsid w:val="00EA2775"/>
    <w:rsid w:val="00EA29AE"/>
    <w:rsid w:val="00EA3D61"/>
    <w:rsid w:val="00EA5517"/>
    <w:rsid w:val="00EA7802"/>
    <w:rsid w:val="00EB1EAE"/>
    <w:rsid w:val="00EB6345"/>
    <w:rsid w:val="00EC05AD"/>
    <w:rsid w:val="00EC1127"/>
    <w:rsid w:val="00EC1314"/>
    <w:rsid w:val="00EC4987"/>
    <w:rsid w:val="00EC6137"/>
    <w:rsid w:val="00ED2630"/>
    <w:rsid w:val="00ED5E1F"/>
    <w:rsid w:val="00ED6319"/>
    <w:rsid w:val="00ED75D7"/>
    <w:rsid w:val="00EE158C"/>
    <w:rsid w:val="00EE4CE9"/>
    <w:rsid w:val="00EE599D"/>
    <w:rsid w:val="00EE7523"/>
    <w:rsid w:val="00EF368E"/>
    <w:rsid w:val="00EF4516"/>
    <w:rsid w:val="00EF4728"/>
    <w:rsid w:val="00EF4C5D"/>
    <w:rsid w:val="00EF68EE"/>
    <w:rsid w:val="00F00417"/>
    <w:rsid w:val="00F05F57"/>
    <w:rsid w:val="00F06A36"/>
    <w:rsid w:val="00F07473"/>
    <w:rsid w:val="00F11DDA"/>
    <w:rsid w:val="00F14D70"/>
    <w:rsid w:val="00F21541"/>
    <w:rsid w:val="00F22341"/>
    <w:rsid w:val="00F247F8"/>
    <w:rsid w:val="00F24AA0"/>
    <w:rsid w:val="00F30F55"/>
    <w:rsid w:val="00F32F9D"/>
    <w:rsid w:val="00F3433C"/>
    <w:rsid w:val="00F34682"/>
    <w:rsid w:val="00F349F9"/>
    <w:rsid w:val="00F44634"/>
    <w:rsid w:val="00F51384"/>
    <w:rsid w:val="00F520D8"/>
    <w:rsid w:val="00F5277A"/>
    <w:rsid w:val="00F537ED"/>
    <w:rsid w:val="00F55155"/>
    <w:rsid w:val="00F57DDB"/>
    <w:rsid w:val="00F60F6D"/>
    <w:rsid w:val="00F6102C"/>
    <w:rsid w:val="00F618CF"/>
    <w:rsid w:val="00F62FA8"/>
    <w:rsid w:val="00F63095"/>
    <w:rsid w:val="00F634EC"/>
    <w:rsid w:val="00F6379F"/>
    <w:rsid w:val="00F7302B"/>
    <w:rsid w:val="00F73672"/>
    <w:rsid w:val="00F752E4"/>
    <w:rsid w:val="00F758B7"/>
    <w:rsid w:val="00F763D2"/>
    <w:rsid w:val="00F82896"/>
    <w:rsid w:val="00F82899"/>
    <w:rsid w:val="00F845E3"/>
    <w:rsid w:val="00F90BCA"/>
    <w:rsid w:val="00F93438"/>
    <w:rsid w:val="00F93804"/>
    <w:rsid w:val="00F949E8"/>
    <w:rsid w:val="00F94DAE"/>
    <w:rsid w:val="00F96A4A"/>
    <w:rsid w:val="00F971B9"/>
    <w:rsid w:val="00FA125D"/>
    <w:rsid w:val="00FA2BE7"/>
    <w:rsid w:val="00FA2F5F"/>
    <w:rsid w:val="00FA45A1"/>
    <w:rsid w:val="00FA64BF"/>
    <w:rsid w:val="00FB0B95"/>
    <w:rsid w:val="00FB2027"/>
    <w:rsid w:val="00FB3426"/>
    <w:rsid w:val="00FB3BDA"/>
    <w:rsid w:val="00FB44F0"/>
    <w:rsid w:val="00FB4662"/>
    <w:rsid w:val="00FB5AA4"/>
    <w:rsid w:val="00FB6701"/>
    <w:rsid w:val="00FB6B52"/>
    <w:rsid w:val="00FB757C"/>
    <w:rsid w:val="00FB792F"/>
    <w:rsid w:val="00FC0E79"/>
    <w:rsid w:val="00FC1590"/>
    <w:rsid w:val="00FC1BE1"/>
    <w:rsid w:val="00FC1C96"/>
    <w:rsid w:val="00FC6178"/>
    <w:rsid w:val="00FC709A"/>
    <w:rsid w:val="00FC723F"/>
    <w:rsid w:val="00FC7DAB"/>
    <w:rsid w:val="00FD1804"/>
    <w:rsid w:val="00FD43C1"/>
    <w:rsid w:val="00FD46EB"/>
    <w:rsid w:val="00FD54E2"/>
    <w:rsid w:val="00FD591D"/>
    <w:rsid w:val="00FE20A8"/>
    <w:rsid w:val="00FE4214"/>
    <w:rsid w:val="00FE60A4"/>
    <w:rsid w:val="00FF0686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0081F"/>
  <w15:chartTrackingRefBased/>
  <w15:docId w15:val="{89935ADD-7A61-4FEC-A8F2-8CCCB3DE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63B"/>
    <w:rPr>
      <w:rFonts w:ascii="Arial" w:hAnsi="Arial"/>
    </w:rPr>
  </w:style>
  <w:style w:type="paragraph" w:styleId="Ttulo1">
    <w:name w:val="heading 1"/>
    <w:next w:val="Normal"/>
    <w:link w:val="Ttulo1Car"/>
    <w:uiPriority w:val="9"/>
    <w:qFormat/>
    <w:rsid w:val="00C30692"/>
    <w:pPr>
      <w:keepNext/>
      <w:keepLines/>
      <w:ind w:firstLine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AD71AA"/>
    <w:pPr>
      <w:keepNext/>
      <w:keepLines/>
      <w:ind w:firstLine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next w:val="Normal"/>
    <w:link w:val="Ttulo3Car"/>
    <w:uiPriority w:val="9"/>
    <w:unhideWhenUsed/>
    <w:qFormat/>
    <w:rsid w:val="002E7D90"/>
    <w:pPr>
      <w:keepNext/>
      <w:keepLines/>
      <w:ind w:firstLine="0"/>
      <w:outlineLvl w:val="2"/>
    </w:pPr>
    <w:rPr>
      <w:rFonts w:ascii="Arial" w:eastAsiaTheme="majorEastAsia" w:hAnsi="Arial" w:cstheme="majorBidi"/>
      <w:b/>
      <w:i/>
      <w:color w:val="000000" w:themeColor="text1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2E7D90"/>
    <w:pPr>
      <w:keepNext/>
      <w:keepLines/>
      <w:outlineLvl w:val="3"/>
    </w:pPr>
    <w:rPr>
      <w:rFonts w:ascii="Arial" w:eastAsiaTheme="majorEastAsia" w:hAnsi="Arial" w:cstheme="majorBidi"/>
      <w:b/>
      <w:iCs/>
    </w:rPr>
  </w:style>
  <w:style w:type="paragraph" w:styleId="Ttulo5">
    <w:name w:val="heading 5"/>
    <w:next w:val="Normal"/>
    <w:link w:val="Ttulo5Car"/>
    <w:uiPriority w:val="9"/>
    <w:unhideWhenUsed/>
    <w:qFormat/>
    <w:rsid w:val="0036416D"/>
    <w:pPr>
      <w:keepNext/>
      <w:keepLines/>
      <w:ind w:firstLine="284"/>
      <w:outlineLvl w:val="4"/>
    </w:pPr>
    <w:rPr>
      <w:rFonts w:ascii="Arial" w:eastAsiaTheme="majorEastAsia" w:hAnsi="Arial" w:cstheme="majorBidi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92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71AA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E7D90"/>
    <w:rPr>
      <w:rFonts w:ascii="Arial" w:eastAsiaTheme="majorEastAsia" w:hAnsi="Arial" w:cstheme="majorBidi"/>
      <w:b/>
      <w:i/>
      <w:color w:val="000000" w:themeColor="text1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E7D90"/>
    <w:rPr>
      <w:rFonts w:ascii="Arial" w:eastAsiaTheme="majorEastAsia" w:hAnsi="Arial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6416D"/>
    <w:rPr>
      <w:rFonts w:ascii="Arial" w:eastAsiaTheme="majorEastAsia" w:hAnsi="Arial" w:cstheme="majorBidi"/>
      <w:b/>
      <w:i/>
    </w:rPr>
  </w:style>
  <w:style w:type="paragraph" w:styleId="TtuloTDC">
    <w:name w:val="TOC Heading"/>
    <w:basedOn w:val="Ttulo1"/>
    <w:next w:val="Normal"/>
    <w:uiPriority w:val="39"/>
    <w:unhideWhenUsed/>
    <w:qFormat/>
    <w:rsid w:val="009A758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675C2"/>
    <w:pPr>
      <w:tabs>
        <w:tab w:val="right" w:leader="dot" w:pos="9352"/>
      </w:tabs>
      <w:ind w:firstLine="0"/>
    </w:pPr>
  </w:style>
  <w:style w:type="character" w:styleId="Hipervnculo">
    <w:name w:val="Hyperlink"/>
    <w:basedOn w:val="Fuentedeprrafopredeter"/>
    <w:uiPriority w:val="99"/>
    <w:unhideWhenUsed/>
    <w:rsid w:val="009A758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83C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743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743"/>
    <w:rPr>
      <w:rFonts w:ascii="Arial" w:hAnsi="Arial"/>
    </w:rPr>
  </w:style>
  <w:style w:type="paragraph" w:styleId="Prrafodelista">
    <w:name w:val="List Paragraph"/>
    <w:aliases w:val="Párrafo 1"/>
    <w:basedOn w:val="Normal"/>
    <w:link w:val="PrrafodelistaCar"/>
    <w:uiPriority w:val="34"/>
    <w:qFormat/>
    <w:rsid w:val="00CF128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BE3AE5"/>
    <w:pPr>
      <w:spacing w:after="200" w:line="240" w:lineRule="auto"/>
    </w:pPr>
    <w:rPr>
      <w:i/>
      <w:iCs/>
      <w:sz w:val="20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F90BCA"/>
  </w:style>
  <w:style w:type="paragraph" w:styleId="Textonotapie">
    <w:name w:val="footnote text"/>
    <w:basedOn w:val="Normal"/>
    <w:link w:val="TextonotapieCar"/>
    <w:uiPriority w:val="99"/>
    <w:semiHidden/>
    <w:unhideWhenUsed/>
    <w:rsid w:val="006B31D8"/>
    <w:pPr>
      <w:spacing w:line="240" w:lineRule="auto"/>
      <w:ind w:left="142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1D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31D8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594F54"/>
  </w:style>
  <w:style w:type="paragraph" w:styleId="TDC3">
    <w:name w:val="toc 3"/>
    <w:basedOn w:val="Normal"/>
    <w:next w:val="Normal"/>
    <w:autoRedefine/>
    <w:uiPriority w:val="39"/>
    <w:unhideWhenUsed/>
    <w:rsid w:val="002675C2"/>
    <w:pPr>
      <w:ind w:firstLine="284"/>
    </w:pPr>
  </w:style>
  <w:style w:type="paragraph" w:styleId="TDC2">
    <w:name w:val="toc 2"/>
    <w:basedOn w:val="Normal"/>
    <w:next w:val="Normal"/>
    <w:autoRedefine/>
    <w:uiPriority w:val="39"/>
    <w:unhideWhenUsed/>
    <w:rsid w:val="00A41E5A"/>
    <w:pPr>
      <w:tabs>
        <w:tab w:val="right" w:leader="dot" w:pos="9352"/>
      </w:tabs>
      <w:ind w:left="426" w:hanging="426"/>
    </w:pPr>
    <w:rPr>
      <w:rFonts w:eastAsiaTheme="majorEastAsia" w:cstheme="majorBidi"/>
      <w:noProof/>
    </w:rPr>
  </w:style>
  <w:style w:type="character" w:customStyle="1" w:styleId="PrrafodelistaCar">
    <w:name w:val="Párrafo de lista Car"/>
    <w:aliases w:val="Párrafo 1 Car"/>
    <w:link w:val="Prrafodelista"/>
    <w:uiPriority w:val="34"/>
    <w:locked/>
    <w:rsid w:val="00256BE6"/>
    <w:rPr>
      <w:rFonts w:ascii="Arial" w:hAnsi="Arial"/>
    </w:rPr>
  </w:style>
  <w:style w:type="paragraph" w:styleId="Sinespaciado">
    <w:name w:val="No Spacing"/>
    <w:uiPriority w:val="1"/>
    <w:qFormat/>
    <w:rsid w:val="00AD71AA"/>
    <w:pPr>
      <w:spacing w:line="240" w:lineRule="auto"/>
    </w:pPr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7A3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3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378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37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3789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F247F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cf01">
    <w:name w:val="cf01"/>
    <w:basedOn w:val="Fuentedeprrafopredeter"/>
    <w:rsid w:val="00F247F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475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64756"/>
    <w:rPr>
      <w:b/>
      <w:bCs/>
    </w:rPr>
  </w:style>
  <w:style w:type="paragraph" w:styleId="Revisin">
    <w:name w:val="Revision"/>
    <w:hidden/>
    <w:uiPriority w:val="99"/>
    <w:semiHidden/>
    <w:rsid w:val="00D4740B"/>
    <w:pPr>
      <w:spacing w:line="240" w:lineRule="auto"/>
      <w:ind w:firstLine="0"/>
    </w:pPr>
    <w:rPr>
      <w:rFonts w:ascii="Arial" w:hAnsi="Arial"/>
    </w:rPr>
  </w:style>
  <w:style w:type="paragraph" w:styleId="TDC4">
    <w:name w:val="toc 4"/>
    <w:basedOn w:val="Normal"/>
    <w:next w:val="Normal"/>
    <w:autoRedefine/>
    <w:uiPriority w:val="39"/>
    <w:unhideWhenUsed/>
    <w:rsid w:val="002675C2"/>
    <w:pPr>
      <w:ind w:firstLine="284"/>
    </w:pPr>
    <w:rPr>
      <w:i/>
    </w:rPr>
  </w:style>
  <w:style w:type="paragraph" w:styleId="TDC5">
    <w:name w:val="toc 5"/>
    <w:basedOn w:val="Normal"/>
    <w:next w:val="Normal"/>
    <w:autoRedefine/>
    <w:uiPriority w:val="39"/>
    <w:unhideWhenUsed/>
    <w:rsid w:val="00B76463"/>
    <w:pPr>
      <w:ind w:firstLine="284"/>
    </w:pPr>
    <w:rPr>
      <w:i/>
    </w:rPr>
  </w:style>
  <w:style w:type="table" w:customStyle="1" w:styleId="Apa71">
    <w:name w:val="Apa 71"/>
    <w:basedOn w:val="Tablanormal"/>
    <w:next w:val="Tablaconcuadrcula"/>
    <w:uiPriority w:val="39"/>
    <w:rsid w:val="002E7D90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E7D90"/>
    <w:rPr>
      <w:rFonts w:cs="Arial"/>
      <w:sz w:val="24"/>
      <w:szCs w:val="24"/>
      <w:lang w:eastAsia="es-ES" w:bidi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E7D90"/>
    <w:rPr>
      <w:rFonts w:ascii="Arial" w:hAnsi="Arial" w:cs="Arial"/>
      <w:sz w:val="24"/>
      <w:szCs w:val="24"/>
      <w:lang w:eastAsia="es-ES" w:bidi="es-ES"/>
    </w:rPr>
  </w:style>
  <w:style w:type="character" w:customStyle="1" w:styleId="cskcde">
    <w:name w:val="cskcde"/>
    <w:basedOn w:val="Fuentedeprrafopredeter"/>
    <w:rsid w:val="002E7D90"/>
  </w:style>
  <w:style w:type="character" w:customStyle="1" w:styleId="hgkelc">
    <w:name w:val="hgkelc"/>
    <w:basedOn w:val="Fuentedeprrafopredeter"/>
    <w:rsid w:val="002E7D90"/>
  </w:style>
  <w:style w:type="paragraph" w:customStyle="1" w:styleId="trt0xe">
    <w:name w:val="trt0xe"/>
    <w:basedOn w:val="Normal"/>
    <w:rsid w:val="002E7D9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E7D90"/>
    <w:rPr>
      <w:color w:val="605E5C"/>
      <w:shd w:val="clear" w:color="auto" w:fill="E1DFDD"/>
    </w:rPr>
  </w:style>
  <w:style w:type="table" w:customStyle="1" w:styleId="Apa72">
    <w:name w:val="Apa 72"/>
    <w:basedOn w:val="Tablanormal"/>
    <w:next w:val="Tablaconcuadrcula"/>
    <w:uiPriority w:val="39"/>
    <w:rsid w:val="004D1A7F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5592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2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09554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236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963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7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732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69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62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16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21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5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716093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51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221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7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44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1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817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860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9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69388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04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3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03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742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1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21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9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650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5531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46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968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41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99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0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24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096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829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4177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27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42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31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997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23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0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104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387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User\Documents\Plantillas%20personalizadas%20de%20Office\PIC%20AGE%20ESPE%20CEMA7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Ovi16</b:Tag>
    <b:SourceType>Book</b:SourceType>
    <b:Guid>{C107CDEA-40B6-4C7C-A226-9BFA8EBE549D}</b:Guid>
    <b:Title>Innovar la Enseñanza. Estrategias Derivadas de la Investigación</b:Title>
    <b:Year>2016</b:Year>
    <b:City>Bogotá</b:City>
    <b:Publisher>Consejo Latinoamericano de Ciencias Sociales</b:Publisher>
    <b:Author>
      <b:Author>
        <b:NameList>
          <b:Person>
            <b:Last>Oviedo</b:Last>
            <b:First>Paulo</b:First>
          </b:Person>
          <b:Person>
            <b:Last>Goyes</b:Last>
            <b:First>Adriana</b:First>
          </b:Person>
          <b:Person>
            <b:Last>Castiblanco</b:Last>
            <b:First>Miguel</b:First>
          </b:Person>
          <b:Person>
            <b:Last>Herrera</b:Last>
            <b:First>Suzy</b:First>
          </b:Person>
        </b:NameList>
      </b:Author>
    </b:Author>
    <b:RefOrder>23</b:RefOrder>
  </b:Source>
  <b:Source>
    <b:Tag>Pas191</b:Tag>
    <b:SourceType>JournalArticle</b:SourceType>
    <b:Guid>{3F040EB8-432B-41B5-9499-D0B158BB13FF}</b:Guid>
    <b:Author>
      <b:Author>
        <b:NameList>
          <b:Person>
            <b:Last>Pascual</b:Last>
            <b:First>Javier</b:First>
          </b:Person>
        </b:NameList>
      </b:Author>
    </b:Author>
    <b:Title>Innovación Educativa: Un proceso construido sobre relaciones de poder</b:Title>
    <b:Year>2019</b:Year>
    <b:JournalName>Revista Educación, Política Y Sociedad</b:JournalName>
    <b:Pages>en línea</b:Pages>
    <b:URL>https://revistas.uam.es/reps/article/view/12205</b:URL>
    <b:RefOrder>24</b:RefOrder>
  </b:Source>
  <b:Source>
    <b:Tag>Riv201</b:Tag>
    <b:SourceType>JournalArticle</b:SourceType>
    <b:Guid>{307B3E62-F83F-4785-AEA6-41F760FEC924}</b:Guid>
    <b:Author>
      <b:Author>
        <b:NameList>
          <b:Person>
            <b:Last>Rivera - Rhon</b:Last>
            <b:First>Renato</b:First>
          </b:Person>
          <b:Person>
            <b:Last>Bravo-Grijalva</b:Last>
            <b:First>Carlos</b:First>
          </b:Person>
        </b:NameList>
      </b:Author>
    </b:Author>
    <b:Title>Crimen organizado y cadena de valor: el ascenso estratégico del Ecuador en la economía del narcotráfico</b:Title>
    <b:JournalName>URVIO, revista Latinoamericana de Estudios de Seguridad</b:JournalName>
    <b:Year>2020</b:Year>
    <b:Pages>8-31</b:Pages>
    <b:Issue>28</b:Issue>
    <b:RefOrder>25</b:RefOrder>
  </b:Source>
  <b:Source>
    <b:Tag>Roj02</b:Tag>
    <b:SourceType>JournalArticle</b:SourceType>
    <b:Guid>{9DFF9224-F866-4E6F-B232-5BD8953B8613}</b:Guid>
    <b:Title>El terrorismo global y América Latina</b:Title>
    <b:Year>2002</b:Year>
    <b:Author>
      <b:Author>
        <b:NameList>
          <b:Person>
            <b:Last>Rojas</b:Last>
            <b:First>Francisco</b:First>
          </b:Person>
        </b:NameList>
      </b:Author>
    </b:Author>
    <b:JournalName>América Latina Hoy</b:JournalName>
    <b:Pages>17-32</b:Pages>
    <b:RefOrder>1</b:RefOrder>
  </b:Source>
  <b:Source>
    <b:Tag>Gon16</b:Tag>
    <b:SourceType>JournalArticle</b:SourceType>
    <b:Guid>{AEE4FC4D-F407-40FB-AE5A-4319355B0B25}</b:Guid>
    <b:Title>Los estudios sobre terrorismo: balance de los útlimos 25 años</b:Title>
    <b:Year>2016</b:Year>
    <b:Author>
      <b:Author>
        <b:NameList>
          <b:Person>
            <b:Last>González</b:Last>
            <b:First>Eduardo</b:First>
          </b:Person>
        </b:NameList>
      </b:Author>
    </b:Author>
    <b:JournalName>Espacio abierto</b:JournalName>
    <b:Pages>61-76</b:Pages>
    <b:RefOrder>9</b:RefOrder>
  </b:Source>
  <b:Source>
    <b:Tag>Pul05</b:Tag>
    <b:SourceType>Book</b:SourceType>
    <b:Guid>{042231D9-2E42-475F-B96E-C40464287676}</b:Guid>
    <b:Author>
      <b:Author>
        <b:NameList>
          <b:Person>
            <b:Last>Pulido</b:Last>
            <b:First>Julia</b:First>
          </b:Person>
        </b:NameList>
      </b:Author>
    </b:Author>
    <b:Title>Los Estados y el Terrorismo</b:Title>
    <b:Year>2005</b:Year>
    <b:City>Madrid</b:City>
    <b:Publisher>Tecosa</b:Publisher>
    <b:RefOrder>26</b:RefOrder>
  </b:Source>
  <b:Source>
    <b:Tag>jac11</b:Tag>
    <b:SourceType>Book</b:SourceType>
    <b:Guid>{ECD5BD47-9D87-45D0-9A6F-F2653059BDE6}</b:Guid>
    <b:Title>Terrorism. A critical introduction</b:Title>
    <b:Year>2011</b:Year>
    <b:Author>
      <b:Author>
        <b:NameList>
          <b:Person>
            <b:Last>Jackson</b:Last>
            <b:First>Richard</b:First>
          </b:Person>
          <b:Person>
            <b:Last>Jarvis</b:Last>
            <b:First>Lee</b:First>
          </b:Person>
          <b:Person>
            <b:Last>Gunning</b:Last>
            <b:First>Jeroen</b:First>
          </b:Person>
          <b:Person>
            <b:Last>Breen-Smyth</b:Last>
            <b:First>Marie</b:First>
          </b:Person>
        </b:NameList>
      </b:Author>
    </b:Author>
    <b:City>New York</b:City>
    <b:Publisher>Palgrave Macmillian</b:Publisher>
    <b:RefOrder>7</b:RefOrder>
  </b:Source>
  <b:Source>
    <b:Tag>But06</b:Tag>
    <b:SourceType>Book</b:SourceType>
    <b:Guid>{B587A33A-6CBD-465F-BF4F-952157FE957A}</b:Guid>
    <b:Author>
      <b:Author>
        <b:NameList>
          <b:Person>
            <b:Last>Butler</b:Last>
            <b:First>Judith</b:First>
          </b:Person>
        </b:NameList>
      </b:Author>
    </b:Author>
    <b:Title>Vida precaria. El poder del duelo y la violencia</b:Title>
    <b:Year>2006</b:Year>
    <b:City>Bilbao</b:City>
    <b:Publisher>Desclée de Brouwer</b:Publisher>
    <b:RefOrder>27</b:RefOrder>
  </b:Source>
  <b:Source>
    <b:Tag>Sán162</b:Tag>
    <b:SourceType>JournalArticle</b:SourceType>
    <b:Guid>{54F85C23-EB6F-4E62-A49D-EAEB34AAD409}</b:Guid>
    <b:Title>Las fronteras "porosas" de Sudamércia: ¿líneas divisorias o áreas de cooperacion?</b:Title>
    <b:Year>2016</b:Year>
    <b:Author>
      <b:Author>
        <b:NameList>
          <b:Person>
            <b:Last>Sánchez</b:Last>
            <b:First>Emilio</b:First>
          </b:Person>
        </b:NameList>
      </b:Author>
    </b:Author>
    <b:Pages>264-288</b:Pages>
    <b:JournalName>Instituto Español de Estudios Estratégicos</b:JournalName>
    <b:RefOrder>28</b:RefOrder>
  </b:Source>
  <b:Source>
    <b:Tag>Var21</b:Tag>
    <b:SourceType>JournalArticle</b:SourceType>
    <b:Guid>{8AF09B74-516A-4FFD-ADC5-E2F51FA60DE0}</b:Guid>
    <b:Title>El Narcotráfico y el Terrorismo en Ecuador</b:Title>
    <b:Year>2021</b:Year>
    <b:Pages>19-35</b:Pages>
    <b:Author>
      <b:Author>
        <b:NameList>
          <b:Person>
            <b:Last>Vargas</b:Last>
            <b:First>Paola</b:First>
          </b:Person>
        </b:NameList>
      </b:Author>
    </b:Author>
    <b:JournalName>Revista de Ciencias de Seguridad y Defensa</b:JournalName>
    <b:Volume>VI</b:Volume>
    <b:Issue>2</b:Issue>
    <b:RefOrder>29</b:RefOrder>
  </b:Source>
  <b:Source>
    <b:Tag>Alv05</b:Tag>
    <b:SourceType>Book</b:SourceType>
    <b:Guid>{A374F7D7-7BC6-4026-B673-2D6F5F499843}</b:Guid>
    <b:Title>La Operación Norteamericana en la Frontera Norte del Ecuador</b:Title>
    <b:Year>2005</b:Year>
    <b:Author>
      <b:Author>
        <b:NameList>
          <b:Person>
            <b:Last>Alvarez</b:Last>
            <b:First>Carla</b:First>
          </b:Person>
        </b:NameList>
      </b:Author>
    </b:Author>
    <b:City>Quito</b:City>
    <b:Publisher>FLACSO</b:Publisher>
    <b:RefOrder>8</b:RefOrder>
  </b:Source>
  <b:Source>
    <b:Tag>Ini21</b:Tag>
    <b:SourceType>InternetSite</b:SourceType>
    <b:Guid>{9443124A-38F6-432F-B617-66E553E9C595}</b:Guid>
    <b:Title>Distintos tipos de terrorismo y sus definiciones</b:Title>
    <b:Year>2021</b:Year>
    <b:Author>
      <b:Author>
        <b:NameList>
          <b:Person>
            <b:Last>Iniseg</b:Last>
          </b:Person>
        </b:NameList>
      </b:Author>
    </b:Author>
    <b:URL>https://www.iniseg.es/blog/seguridad/distintos-tipos-de-terrorismo-y-sus-definiciones/#:~:text=Existen%20muchos%20tipos%20de%20terrorismo,objetivo%20al%20que%20va%20dirigido.</b:URL>
    <b:RefOrder>11</b:RefOrder>
  </b:Source>
  <b:Source>
    <b:Tag>Bor15</b:Tag>
    <b:SourceType>JournalArticle</b:SourceType>
    <b:Guid>{34828DFD-5D23-410E-A8AE-BD4AD224FC14}</b:Guid>
    <b:Title>Terrorismo político: definición y alcances de un fenómeno elusivo</b:Title>
    <b:Year>2015</b:Year>
    <b:Author>
      <b:Author>
        <b:NameList>
          <b:Person>
            <b:Last>Borrero</b:Last>
            <b:First>Armando</b:First>
          </b:Person>
        </b:NameList>
      </b:Author>
    </b:Author>
    <b:JournalName>Revista Criminalidad Análisis y profundidad</b:JournalName>
    <b:Pages>94-101</b:Pages>
    <b:RefOrder>4</b:RefOrder>
  </b:Source>
  <b:Source>
    <b:Tag>Ins23</b:Tag>
    <b:SourceType>InternetSite</b:SourceType>
    <b:Guid>{E3C77EDD-9DDF-46F7-B6CA-F366CF7887EC}</b:Guid>
    <b:Author>
      <b:Author>
        <b:Corporate>Institute for Economics and Peace</b:Corporate>
      </b:Author>
    </b:Author>
    <b:Title>Global Terrorism Index</b:Title>
    <b:Year>2023</b:Year>
    <b:URL>file:///C:/Users/Usuario/Downloads/GTI-2023-web.pdf</b:URL>
    <b:RefOrder>30</b:RefOrder>
  </b:Source>
  <b:Source>
    <b:Tag>Asa21</b:Tag>
    <b:SourceType>InternetSite</b:SourceType>
    <b:Guid>{2A9DE2D5-D97E-4F96-AE59-DB3C38405159}</b:Guid>
    <b:Author>
      <b:Author>
        <b:Corporate>Asamblea Nacional</b:Corporate>
      </b:Author>
    </b:Author>
    <b:Title>Código Orgánico Integral Penal, COIP</b:Title>
    <b:InternetSiteTitle>Registro Oficial Suplemento 180 de 10-feb-2014</b:InternetSiteTitle>
    <b:Year>2021</b:Year>
    <b:URL>https://www.defensa.gob.ec/wp-content/uploads/downloads/2021/03/COIP_act_feb-2021.pdf</b:URL>
    <b:RefOrder>17</b:RefOrder>
  </b:Source>
  <b:Source>
    <b:Tag>Ecu221</b:Tag>
    <b:SourceType>InternetSite</b:SourceType>
    <b:Guid>{98630374-D875-4F8D-A956-6A79F8629872}</b:Guid>
    <b:Author>
      <b:Author>
        <b:Corporate>Policía Nacional del Ecuador</b:Corporate>
      </b:Author>
    </b:Author>
    <b:Title>Policía rechaza e investiga hecho criminal en la que resultó mal herida una servidora policia de la zona 8</b:Title>
    <b:Year>2022</b:Year>
    <b:URL>https://www.policia.gob.ec/policia-rechaza-e-investiga-hecho-criminal-en-la-que-resulto-mal-herida-una-servidora-policial-de-la-zona-8/</b:URL>
    <b:RefOrder>13</b:RefOrder>
  </b:Source>
  <b:Source>
    <b:Tag>Asa081</b:Tag>
    <b:SourceType>DocumentFromInternetSite</b:SourceType>
    <b:Guid>{E21A69C4-C93E-4356-8D85-2B47FA3C4B9A}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RefOrder>6</b:RefOrder>
  </b:Source>
  <b:Source>
    <b:Tag>ter22</b:Tag>
    <b:SourceType>InternetSite</b:SourceType>
    <b:Guid>{131DD4E6-96D3-45AD-8F5E-3B1496BA170D}</b:Guid>
    <b:Title>Red inetrnacional contra el terrorismo</b:Title>
    <b:Year>2022</b:Year>
    <b:Author>
      <b:Author>
        <b:Corporate>Comité Internacional contra el terrorismo</b:Corporate>
      </b:Author>
    </b:Author>
    <b:URL>https://www.oas.org/es/sms/cicte/</b:URL>
    <b:RefOrder>31</b:RefOrder>
  </b:Source>
  <b:Source>
    <b:Tag>Con09</b:Tag>
    <b:SourceType>InternetSite</b:SourceType>
    <b:Guid>{A3D8DB9E-E4D0-408F-8693-4516A2C05C0A}</b:Guid>
    <b:Author>
      <b:Author>
        <b:Corporate>Congreso Nacional</b:Corporate>
      </b:Author>
    </b:Author>
    <b:Title>Ley Orgánica de la Defensa Nacional</b:Title>
    <b:Year>2009</b:Year>
    <b:URL>https://www.defensa.gob.ec/wp-content/uploads/downloads/2015/04/ene15_LEY-ORGANICA-DE-LA-DEFENSA-NACIONAL.pdf</b:URL>
    <b:RefOrder>15</b:RefOrder>
  </b:Source>
  <b:Source>
    <b:Tag>Con15</b:Tag>
    <b:SourceType>InternetSite</b:SourceType>
    <b:Guid>{7E5F028A-C2E1-4AB6-8840-59C65F351EE8}</b:Guid>
    <b:Author>
      <b:Author>
        <b:Corporate>Consulado de Europa</b:Corporate>
      </b:Author>
    </b:Author>
    <b:Title>Guerra y terrorismo</b:Title>
    <b:Year>2015</b:Year>
    <b:URL>https://www.coe.int/es/web/compass/war-and-terrorism#</b:URL>
    <b:RefOrder>14</b:RefOrder>
  </b:Source>
  <b:Source>
    <b:Tag>Loa22</b:Tag>
    <b:SourceType>InternetSite</b:SourceType>
    <b:Guid>{DF520A75-20AC-4B57-B227-8582CC1A8FCA}</b:Guid>
    <b:Author>
      <b:Author>
        <b:NameList>
          <b:Person>
            <b:Last>Loaiza</b:Last>
            <b:First>Yalilé</b:First>
          </b:Person>
        </b:NameList>
      </b:Author>
    </b:Author>
    <b:Title>Auge y caída de Alfaro VIve Carajo, la guerrilla que aterrorizó Ecuador en los 80 con robos, seuestros y asesinatos</b:Title>
    <b:Year>2022</b:Year>
    <b:URL>https://www.infobae.com/america/historia-america/2022/08/21/auge-y-caida-de-alfaro-vive-carajo-la-guerrilla-que-aterrorizo-ecuador-en-los-80-con-robos-secuestros-y-asesinatos/</b:URL>
    <b:RefOrder>5</b:RefOrder>
  </b:Source>
  <b:Source>
    <b:Tag>Min222</b:Tag>
    <b:SourceType>InternetSite</b:SourceType>
    <b:Guid>{744DC478-7033-4D56-A869-D4D1CF287DBC}</b:Guid>
    <b:Title>Plan Nacional de Seguridad Integral 2019-2030</b:Title>
    <b:Author>
      <b:Author>
        <b:Corporate>Ministerio de Defensa</b:Corporate>
      </b:Author>
    </b:Author>
    <b:URL>https://www.defensa.gob.ec/wp-content/uploads/downloads/2019/07/plan-matriz-web.pdf</b:URL>
    <b:Year>2019</b:Year>
    <b:RefOrder>16</b:RefOrder>
  </b:Source>
  <b:Source>
    <b:Tag>Obs22</b:Tag>
    <b:SourceType>InternetSite</b:SourceType>
    <b:Guid>{14C29A05-8A3D-4448-9E4A-DA5555463055}</b:Guid>
    <b:Title>Violencia y terrorismo de extrema derecha</b:Title>
    <b:Year>2022</b:Year>
    <b:Author>
      <b:Author>
        <b:Corporate>Observatorio Internacional de Estudios sobre Terrorismo</b:Corporate>
      </b:Author>
    </b:Author>
    <b:URL>https://observatorioterrorismo.com/violencia-y-terrorismo-de-extrema-derecha/</b:URL>
    <b:RefOrder>10</b:RefOrder>
  </b:Source>
  <b:Source>
    <b:Tag>MarcadorDePosición2</b:Tag>
    <b:SourceType>InternetSite</b:SourceType>
    <b:Guid>{A7C36CE8-4CD8-4FDB-B0B0-255B0B8F5961}</b:Guid>
    <b:Title>Violencia y terrorismo de extrema derecha</b:Title>
    <b:Year>2022</b:Year>
    <b:Author>
      <b:Author>
        <b:Corporate>Observatorio Internacional de Estudios sobre Terrorismo [OIET]</b:Corporate>
      </b:Author>
    </b:Author>
    <b:URL>https://observatorioterrorismo.com/violencia-y-terrorismo-de-extrema-derecha/</b:URL>
    <b:YearAccessed>2022</b:YearAccessed>
    <b:MonthAccessed>noviembre</b:MonthAccessed>
    <b:DayAccessed>21</b:DayAccessed>
    <b:RefOrder>2</b:RefOrder>
  </b:Source>
  <b:Source>
    <b:Tag>MarcadorDePosición3</b:Tag>
    <b:SourceType>DocumentFromInternetSite</b:SourceType>
    <b:Guid>{52461A4A-063C-4FBC-B1B9-0C6BBAD75517}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YearAccessed>2022</b:YearAccessed>
    <b:MonthAccessed>noviembre</b:MonthAccessed>
    <b:DayAccessed>4</b:DayAccessed>
    <b:RefOrder>3</b:RefOrder>
  </b:Source>
  <b:Source>
    <b:Tag>Her16</b:Tag>
    <b:SourceType>Book</b:SourceType>
    <b:Guid>{061A533F-58E4-4F5E-8A0F-6AA878B73B6D}</b:Guid>
    <b:Author>
      <b:Author>
        <b:NameList>
          <b:Person>
            <b:Last>Hernández Sampieri</b:Last>
            <b:First>Roberto</b:First>
          </b:Person>
        </b:NameList>
      </b:Author>
    </b:Author>
    <b:Title>Metodología de la Investigación</b:Title>
    <b:Year>2015</b:Year>
    <b:City>Buenos Aires</b:City>
    <b:Publisher>Mc Graw Hill</b:Publisher>
    <b:RefOrder>18</b:RefOrder>
  </b:Source>
  <b:Source>
    <b:Tag>H1412</b:Tag>
    <b:SourceType>Book</b:SourceType>
    <b:Guid>{538946F9-C68D-4FFC-9BC2-493CE6326A87}</b:Guid>
    <b:Author>
      <b:Author>
        <b:NameList>
          <b:Person>
            <b:Last>Fernández</b:Last>
            <b:First>Carlos</b:First>
          </b:Person>
          <b:Person>
            <b:Last>Baptista</b:Last>
            <b:First>Pilar</b:First>
          </b:Person>
          <b:Person>
            <b:Last>Hernández</b:Last>
            <b:First>Roberto</b:First>
          </b:Person>
        </b:NameList>
      </b:Author>
    </b:Author>
    <b:Title>Metodología de la Investigación</b:Title>
    <b:Year>2014</b:Year>
    <b:City>México</b:City>
    <b:Publisher>Mc Graw Hill</b:Publisher>
    <b:RefOrder>19</b:RefOrder>
  </b:Source>
  <b:Source>
    <b:Tag>Her14</b:Tag>
    <b:SourceType>Book</b:SourceType>
    <b:Guid>{C62D0AFD-DBEF-414A-A1CD-679D33D92339}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</b:City>
    <b:Publisher>McGraw-Hill</b:Publisher>
    <b:RefOrder>20</b:RefOrder>
  </b:Source>
  <b:Source>
    <b:Tag>Hei16</b:Tag>
    <b:SourceType>Book</b:SourceType>
    <b:Guid>{65DFA8A9-9C22-4CD8-BB5C-3C39C374C698}</b:Guid>
    <b:Author>
      <b:Author>
        <b:NameList>
          <b:Person>
            <b:Last>Heinemann</b:Last>
            <b:First>Klaus</b:First>
          </b:Person>
        </b:NameList>
      </b:Author>
    </b:Author>
    <b:Title>Introducción a la metodología de la investigación empírica</b:Title>
    <b:Year>2016</b:Year>
    <b:City>Berlín</b:City>
    <b:Publisher>Paidotribo</b:Publisher>
    <b:RefOrder>22</b:RefOrder>
  </b:Source>
  <b:Source>
    <b:Tag>Min202</b:Tag>
    <b:SourceType>InternetSite</b:SourceType>
    <b:Guid>{0A265B88-6624-4DAC-AC98-69DB3A993E51}</b:Guid>
    <b:Year>2020</b:Year>
    <b:Author>
      <b:Author>
        <b:Corporate>Ministerio de Defensa - Francia</b:Corporate>
      </b:Author>
    </b:Author>
    <b:URL>https://www.diplomatie.gouv.fr/es/politica-exterior/seguridad-desarme-y-no-proliferacion/terrorismo-accion-internacional-de-francia/la-lucha-contra-el-terrorismo-en/</b:URL>
    <b:InternetSiteTitle>La lucha contra el terrorismo en el seno de la Unión Europea</b:InternetSiteTitle>
    <b:RefOrder>12</b:RefOrder>
  </b:Source>
  <b:Source>
    <b:Tag>Alv11</b:Tag>
    <b:SourceType>Book</b:SourceType>
    <b:Guid>{1F9F0D11-CD50-4216-A528-7979647AA2BB}</b:Guid>
    <b:Title>La encuesta una perspectiva general metodológica</b:Title>
    <b:Year>2011</b:Year>
    <b:Author>
      <b:Author>
        <b:NameList>
          <b:Person>
            <b:Last>Alvira</b:Last>
            <b:First>Francisco</b:First>
          </b:Person>
        </b:NameList>
      </b:Author>
    </b:Author>
    <b:City>Madrid</b:City>
    <b:Publisher>Centro de Investigaciones sociológicas</b:Publisher>
    <b:RefOrder>21</b:RefOrder>
  </b:Source>
  <b:Source>
    <b:Tag>Oll03</b:Tag>
    <b:SourceType>JournalArticle</b:SourceType>
    <b:Guid>{06DC3FB2-ECD9-4AD5-A7A3-9A67EB58D18A}</b:Guid>
    <b:Author>
      <b:Author>
        <b:NameList>
          <b:Person>
            <b:Last>Olloqui</b:Last>
            <b:First>José</b:First>
          </b:Person>
        </b:NameList>
      </b:Author>
    </b:Author>
    <b:Title>Reflexión en torno al terrorismo</b:Title>
    <b:JournalName>Doctrina</b:JournalName>
    <b:Year>2003</b:Year>
    <b:Pages>47-59</b:Pages>
    <b:RefOrder>32</b:RefOrder>
  </b:Source>
  <b:Source>
    <b:Tag>MarcadorDePosición1</b:Tag>
    <b:SourceType>InternetSite</b:SourceType>
    <b:Guid>{C519A895-3AD2-4B86-9C2F-8B0B007C7A1B}</b:Guid>
    <b:Author>
      <b:Author>
        <b:NameList>
          <b:Person>
            <b:Last>Pla-López</b:Last>
            <b:First>Rafael</b:First>
          </b:Person>
          <b:Person>
            <b:Last>Nemiche</b:Last>
            <b:First>María</b:First>
          </b:Person>
        </b:NameList>
      </b:Author>
    </b:Author>
    <b:Title>Consecuencias del ataque a las torres gemelas para la evolución de la humanidad</b:Title>
    <b:Year>2010</b:Year>
    <b:URL>https://www.uv.es/~pla/models/torres.htm</b:URL>
    <b:RefOrder>33</b:RefOrder>
  </b:Source>
</b:Sources>
</file>

<file path=customXml/itemProps1.xml><?xml version="1.0" encoding="utf-8"?>
<ds:datastoreItem xmlns:ds="http://schemas.openxmlformats.org/officeDocument/2006/customXml" ds:itemID="{9D93E949-B503-42D2-96A0-FD30321E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 AGE ESPE CEMA74</Template>
  <TotalTime>14</TotalTime>
  <Pages>6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Almagro Torres Gicela Maribel</cp:lastModifiedBy>
  <cp:revision>20</cp:revision>
  <cp:lastPrinted>2024-05-31T13:40:00Z</cp:lastPrinted>
  <dcterms:created xsi:type="dcterms:W3CDTF">2025-01-08T16:31:00Z</dcterms:created>
  <dcterms:modified xsi:type="dcterms:W3CDTF">2025-01-19T21:02:00Z</dcterms:modified>
</cp:coreProperties>
</file>