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D4D4" w14:textId="77777777" w:rsidR="000645CD" w:rsidRPr="000B0DBF" w:rsidRDefault="000645CD" w:rsidP="000645CD">
      <w:pPr>
        <w:pStyle w:val="Default"/>
        <w:jc w:val="both"/>
        <w:rPr>
          <w:rFonts w:eastAsia="SimSun"/>
        </w:rPr>
      </w:pPr>
    </w:p>
    <w:p w14:paraId="66839CDC" w14:textId="664C9003" w:rsidR="000645CD" w:rsidRPr="000B0DBF" w:rsidRDefault="000645CD" w:rsidP="000645CD">
      <w:pPr>
        <w:pStyle w:val="Default"/>
        <w:jc w:val="both"/>
        <w:rPr>
          <w:rFonts w:eastAsia="SimSun"/>
          <w:b/>
          <w:bCs/>
        </w:rPr>
      </w:pPr>
      <w:r w:rsidRPr="000B0DBF">
        <w:rPr>
          <w:rFonts w:eastAsia="SimSun"/>
          <w:b/>
          <w:bCs/>
        </w:rPr>
        <w:t xml:space="preserve">CONVENIO ESPECÍFICO DE PASANTÍAS Y/O PRÁCTICAS PRE-PROFESIONALES ENTRE </w:t>
      </w:r>
      <w:r w:rsidR="00452159" w:rsidRPr="000B0DBF">
        <w:rPr>
          <w:rFonts w:eastAsia="SimSun"/>
          <w:b/>
          <w:bCs/>
        </w:rPr>
        <w:t>XXXXXXXX</w:t>
      </w:r>
      <w:r w:rsidRPr="000B0DBF">
        <w:rPr>
          <w:rFonts w:eastAsia="SimSun"/>
          <w:b/>
          <w:bCs/>
        </w:rPr>
        <w:t xml:space="preserve"> Y LA UNIVERSIDAD DE LAS FUERZAS ARMADAS (ESPE).</w:t>
      </w:r>
    </w:p>
    <w:p w14:paraId="62258793" w14:textId="77777777" w:rsidR="000645CD" w:rsidRPr="000B0DBF" w:rsidRDefault="000645CD" w:rsidP="000645CD">
      <w:pPr>
        <w:pStyle w:val="Default"/>
        <w:jc w:val="both"/>
        <w:rPr>
          <w:rFonts w:eastAsia="SimSun"/>
          <w:b/>
          <w:bCs/>
        </w:rPr>
      </w:pPr>
    </w:p>
    <w:p w14:paraId="24A271A8" w14:textId="77777777" w:rsidR="000645CD" w:rsidRPr="000B0DBF" w:rsidRDefault="000645CD" w:rsidP="000645CD">
      <w:pPr>
        <w:pStyle w:val="Default"/>
        <w:jc w:val="both"/>
        <w:rPr>
          <w:rFonts w:eastAsia="SimSun"/>
        </w:rPr>
      </w:pPr>
    </w:p>
    <w:p w14:paraId="06EF12FA" w14:textId="370F5EBB" w:rsidR="000645CD" w:rsidRPr="000B0DBF" w:rsidRDefault="000645CD" w:rsidP="000645CD">
      <w:pPr>
        <w:pStyle w:val="Default"/>
        <w:jc w:val="both"/>
        <w:rPr>
          <w:rFonts w:eastAsia="SimSun"/>
        </w:rPr>
      </w:pPr>
      <w:r w:rsidRPr="000B0DBF">
        <w:rPr>
          <w:rFonts w:eastAsia="SimSun"/>
        </w:rPr>
        <w:t xml:space="preserve">Comparecen a la celebración del presente Convenio, por una parte, </w:t>
      </w:r>
      <w:r w:rsidR="00452159" w:rsidRPr="000B0DBF">
        <w:rPr>
          <w:rFonts w:eastAsia="SimSun"/>
        </w:rPr>
        <w:t>XXXXXXXXXX</w:t>
      </w:r>
      <w:r w:rsidRPr="000B0DBF">
        <w:rPr>
          <w:rFonts w:eastAsia="SimSun"/>
        </w:rPr>
        <w:t xml:space="preserve">, representada legalmente por su </w:t>
      </w:r>
      <w:r w:rsidR="00452159" w:rsidRPr="000B0DBF">
        <w:rPr>
          <w:rFonts w:eastAsia="SimSun"/>
        </w:rPr>
        <w:t>XXXXXXX</w:t>
      </w:r>
      <w:r w:rsidRPr="000B0DBF">
        <w:rPr>
          <w:rFonts w:eastAsia="SimSun"/>
        </w:rPr>
        <w:t>, conforme se desprende del Poder Especial que se adjunta, que en lo sucesivo y para efectos del presente Convenio se denominará “</w:t>
      </w:r>
      <w:r w:rsidR="00452159" w:rsidRPr="000B0DBF">
        <w:rPr>
          <w:rFonts w:eastAsia="SimSun"/>
        </w:rPr>
        <w:t>XXXXXXXX</w:t>
      </w:r>
      <w:r w:rsidRPr="000B0DBF">
        <w:rPr>
          <w:rFonts w:eastAsia="SimSun"/>
        </w:rPr>
        <w:t xml:space="preserve">”; y, por otra parte, la Universidad de las Fuerzas Armadas (ESPE), representada por </w:t>
      </w:r>
      <w:r w:rsidR="00B979A6">
        <w:rPr>
          <w:rFonts w:eastAsia="SimSun"/>
        </w:rPr>
        <w:t xml:space="preserve">el </w:t>
      </w:r>
      <w:r w:rsidR="00B979A6" w:rsidRPr="00124042">
        <w:rPr>
          <w:color w:val="000000" w:themeColor="text1"/>
          <w:lang w:val="es-ES_tradnl"/>
        </w:rPr>
        <w:t>señor</w:t>
      </w:r>
      <w:r w:rsidR="00B979A6">
        <w:rPr>
          <w:b/>
          <w:color w:val="000000" w:themeColor="text1"/>
          <w:lang w:val="es-ES_tradnl"/>
        </w:rPr>
        <w:t xml:space="preserve"> </w:t>
      </w:r>
      <w:r w:rsidR="00E10D1B">
        <w:rPr>
          <w:b/>
          <w:color w:val="000000" w:themeColor="text1"/>
          <w:lang w:val="es-ES_tradnl"/>
        </w:rPr>
        <w:t>OSWALDO MAURICIO GONZÁLEZ, CORONEL. PH.D</w:t>
      </w:r>
      <w:r w:rsidR="00E10D1B" w:rsidRPr="00124042">
        <w:rPr>
          <w:b/>
          <w:color w:val="000000" w:themeColor="text1"/>
          <w:lang w:val="es-ES_tradnl"/>
        </w:rPr>
        <w:t>.,</w:t>
      </w:r>
      <w:r w:rsidR="00E10D1B" w:rsidRPr="00124042">
        <w:rPr>
          <w:color w:val="000000" w:themeColor="text1"/>
          <w:lang w:val="es-ES_tradnl"/>
        </w:rPr>
        <w:t xml:space="preserve"> en su calidad de Rector; y, </w:t>
      </w:r>
      <w:r w:rsidR="00E10D1B" w:rsidRPr="00124042">
        <w:rPr>
          <w:color w:val="000000" w:themeColor="text1"/>
        </w:rPr>
        <w:t>Representante Legal de la Institución, designado mediante Oficio No. CCFFAA-JCC-DIEDMIL-P-</w:t>
      </w:r>
      <w:r w:rsidR="00E10D1B">
        <w:rPr>
          <w:color w:val="000000" w:themeColor="text1"/>
        </w:rPr>
        <w:t>2026-0695-O</w:t>
      </w:r>
      <w:r w:rsidR="00E10D1B" w:rsidRPr="00124042">
        <w:rPr>
          <w:color w:val="000000" w:themeColor="text1"/>
        </w:rPr>
        <w:t xml:space="preserve"> de </w:t>
      </w:r>
      <w:r w:rsidR="00E10D1B">
        <w:rPr>
          <w:color w:val="000000" w:themeColor="text1"/>
        </w:rPr>
        <w:t>15</w:t>
      </w:r>
      <w:r w:rsidR="00E10D1B" w:rsidRPr="00124042">
        <w:rPr>
          <w:color w:val="000000" w:themeColor="text1"/>
        </w:rPr>
        <w:t xml:space="preserve"> de </w:t>
      </w:r>
      <w:r w:rsidR="00E10D1B">
        <w:rPr>
          <w:color w:val="000000" w:themeColor="text1"/>
        </w:rPr>
        <w:t>enero de 2026</w:t>
      </w:r>
      <w:r w:rsidRPr="000B0DBF">
        <w:rPr>
          <w:rFonts w:eastAsia="SimSun"/>
          <w:bCs/>
          <w:color w:val="auto"/>
        </w:rPr>
        <w:t>,</w:t>
      </w:r>
      <w:r w:rsidR="00640C4D" w:rsidRPr="000B0DBF">
        <w:rPr>
          <w:rFonts w:eastAsia="SimSun"/>
          <w:bCs/>
          <w:color w:val="auto"/>
        </w:rPr>
        <w:t xml:space="preserve"> y que</w:t>
      </w:r>
      <w:r w:rsidRPr="000B0DBF">
        <w:rPr>
          <w:rFonts w:eastAsia="SimSun"/>
        </w:rPr>
        <w:t xml:space="preserve"> para efectos del pre</w:t>
      </w:r>
      <w:r w:rsidR="00640C4D" w:rsidRPr="000B0DBF">
        <w:rPr>
          <w:rFonts w:eastAsia="SimSun"/>
        </w:rPr>
        <w:t>sente instrumento se denominará “</w:t>
      </w:r>
      <w:r w:rsidRPr="000B0DBF">
        <w:rPr>
          <w:rFonts w:eastAsia="SimSun"/>
        </w:rPr>
        <w:t>ESPE”.</w:t>
      </w:r>
    </w:p>
    <w:p w14:paraId="1CB7A53D" w14:textId="77777777" w:rsidR="000645CD" w:rsidRPr="000B0DBF" w:rsidRDefault="000645CD" w:rsidP="000645CD">
      <w:pPr>
        <w:pStyle w:val="Default"/>
        <w:jc w:val="both"/>
        <w:rPr>
          <w:rFonts w:eastAsia="SimSun"/>
        </w:rPr>
      </w:pPr>
    </w:p>
    <w:p w14:paraId="4C4AD346" w14:textId="77777777" w:rsidR="000645CD" w:rsidRPr="000B0DBF" w:rsidRDefault="000645CD" w:rsidP="000645CD">
      <w:pPr>
        <w:pStyle w:val="Default"/>
        <w:jc w:val="both"/>
        <w:rPr>
          <w:rFonts w:eastAsia="SimSun"/>
        </w:rPr>
      </w:pPr>
      <w:r w:rsidRPr="000B0DBF">
        <w:rPr>
          <w:rFonts w:eastAsia="SimSun"/>
        </w:rPr>
        <w:t xml:space="preserve">A los concurrentes se les podrá denominar “LAS PARTES” cuando actúen o se haga referencia a éstas de forma conjunta. </w:t>
      </w:r>
    </w:p>
    <w:p w14:paraId="6D981485" w14:textId="77777777" w:rsidR="000645CD" w:rsidRPr="000B0DBF" w:rsidRDefault="000645CD" w:rsidP="000645CD">
      <w:pPr>
        <w:pStyle w:val="Default"/>
        <w:jc w:val="both"/>
        <w:rPr>
          <w:rFonts w:eastAsia="SimSun"/>
        </w:rPr>
      </w:pPr>
    </w:p>
    <w:p w14:paraId="7E582853" w14:textId="77777777" w:rsidR="000645CD" w:rsidRPr="000B0DBF" w:rsidRDefault="000645CD" w:rsidP="000645CD">
      <w:pPr>
        <w:pStyle w:val="Default"/>
        <w:jc w:val="both"/>
        <w:rPr>
          <w:rFonts w:eastAsia="SimSun"/>
        </w:rPr>
      </w:pPr>
      <w:r w:rsidRPr="000B0DBF">
        <w:rPr>
          <w:rFonts w:eastAsia="SimSun"/>
        </w:rPr>
        <w:t xml:space="preserve">LAS PARTES se obligan en virtud del presente Convenio, al tenor de las siguientes declaraciones y cláusulas: </w:t>
      </w:r>
    </w:p>
    <w:p w14:paraId="170FFBA8" w14:textId="77777777" w:rsidR="000645CD" w:rsidRPr="000B0DBF" w:rsidRDefault="000645CD" w:rsidP="000645CD">
      <w:pPr>
        <w:pStyle w:val="Default"/>
        <w:jc w:val="both"/>
        <w:rPr>
          <w:rFonts w:eastAsia="SimSun"/>
          <w:u w:val="single"/>
        </w:rPr>
      </w:pPr>
    </w:p>
    <w:p w14:paraId="5B36071D" w14:textId="79AF27CF" w:rsidR="000645CD" w:rsidRPr="000B0DBF" w:rsidRDefault="0027054B" w:rsidP="000645CD">
      <w:pPr>
        <w:pStyle w:val="Default"/>
        <w:jc w:val="both"/>
        <w:rPr>
          <w:rFonts w:eastAsia="SimSun"/>
          <w:b/>
          <w:bCs/>
          <w:u w:val="single"/>
        </w:rPr>
      </w:pPr>
      <w:proofErr w:type="gramStart"/>
      <w:r w:rsidRPr="000B0DBF">
        <w:rPr>
          <w:rFonts w:eastAsia="SimSun"/>
          <w:b/>
          <w:bCs/>
          <w:u w:val="single"/>
        </w:rPr>
        <w:t>PRIMERA.-</w:t>
      </w:r>
      <w:proofErr w:type="gramEnd"/>
      <w:r w:rsidRPr="000B0DBF">
        <w:rPr>
          <w:rFonts w:eastAsia="SimSun"/>
          <w:b/>
          <w:bCs/>
          <w:u w:val="single"/>
        </w:rPr>
        <w:t xml:space="preserve"> ANTECEDENTES</w:t>
      </w:r>
    </w:p>
    <w:p w14:paraId="42BBCE62" w14:textId="77777777" w:rsidR="000645CD" w:rsidRPr="000B0DBF" w:rsidRDefault="000645CD" w:rsidP="000645CD">
      <w:pPr>
        <w:pStyle w:val="Default"/>
        <w:jc w:val="both"/>
        <w:rPr>
          <w:rFonts w:eastAsia="SimSun"/>
          <w:b/>
          <w:bCs/>
        </w:rPr>
      </w:pPr>
    </w:p>
    <w:p w14:paraId="39E96031" w14:textId="4CF06754" w:rsidR="000645CD" w:rsidRPr="000B0DBF" w:rsidRDefault="000645CD" w:rsidP="000645CD">
      <w:pPr>
        <w:pStyle w:val="Prrafodelista"/>
        <w:tabs>
          <w:tab w:val="left" w:pos="426"/>
        </w:tabs>
        <w:spacing w:line="276" w:lineRule="auto"/>
        <w:ind w:left="0"/>
        <w:jc w:val="both"/>
        <w:rPr>
          <w:rFonts w:ascii="Times New Roman" w:eastAsia="SimSun" w:hAnsi="Times New Roman" w:cs="Times New Roman"/>
          <w:color w:val="auto"/>
          <w:sz w:val="24"/>
          <w:szCs w:val="24"/>
        </w:rPr>
      </w:pPr>
      <w:r w:rsidRPr="000B0DBF">
        <w:rPr>
          <w:rFonts w:ascii="Times New Roman" w:eastAsia="SimSun" w:hAnsi="Times New Roman" w:cs="Times New Roman"/>
          <w:color w:val="auto"/>
          <w:sz w:val="24"/>
          <w:szCs w:val="24"/>
        </w:rPr>
        <w:t xml:space="preserve">La </w:t>
      </w:r>
      <w:r w:rsidRPr="000B0DBF">
        <w:rPr>
          <w:rFonts w:ascii="Times New Roman" w:eastAsia="SimSun" w:hAnsi="Times New Roman" w:cs="Times New Roman"/>
          <w:i/>
          <w:color w:val="auto"/>
          <w:sz w:val="24"/>
          <w:szCs w:val="24"/>
        </w:rPr>
        <w:t>U</w:t>
      </w:r>
      <w:bookmarkStart w:id="0" w:name="__DdeLink__944_1825045020"/>
      <w:r w:rsidRPr="000B0DBF">
        <w:rPr>
          <w:rStyle w:val="Destacado"/>
          <w:rFonts w:ascii="Times New Roman" w:eastAsia="SimSun" w:hAnsi="Times New Roman" w:cs="Times New Roman"/>
          <w:color w:val="auto"/>
          <w:sz w:val="24"/>
          <w:szCs w:val="24"/>
        </w:rPr>
        <w:t>niversidad de las Fuerzas Armadas – ESPE,</w:t>
      </w:r>
      <w:bookmarkEnd w:id="0"/>
      <w:r w:rsidRPr="000B0DBF">
        <w:rPr>
          <w:rFonts w:ascii="Times New Roman" w:eastAsia="SimSun" w:hAnsi="Times New Roman" w:cs="Times New Roman"/>
          <w:color w:val="auto"/>
          <w:sz w:val="24"/>
          <w:szCs w:val="24"/>
        </w:rPr>
        <w:t xml:space="preserve"> es una Institución de educación superior con personería jurídica; tiene además autonomía académica, administrativa, financiera, orgánica y patrimonio propio, de derecho público, con domicilio en la ciudad de Sangolquí</w:t>
      </w:r>
      <w:r w:rsidR="00584FE2" w:rsidRPr="000B0DBF">
        <w:rPr>
          <w:rFonts w:ascii="Times New Roman" w:eastAsia="SimSun" w:hAnsi="Times New Roman" w:cs="Times New Roman"/>
          <w:color w:val="auto"/>
          <w:sz w:val="24"/>
          <w:szCs w:val="24"/>
        </w:rPr>
        <w:t>, Provincia de Pichincha</w:t>
      </w:r>
      <w:r w:rsidRPr="000B0DBF">
        <w:rPr>
          <w:rFonts w:ascii="Times New Roman" w:eastAsia="SimSun" w:hAnsi="Times New Roman" w:cs="Times New Roman"/>
          <w:color w:val="auto"/>
          <w:sz w:val="24"/>
          <w:szCs w:val="24"/>
        </w:rPr>
        <w:t>. Se rige por la Constitución de la República del Ecuador, la Ley Orgánica de Educación Superior y su Reglamento, otras leyes conexas, su Estatuto y los Reglamentos internos expedidos de acuerdo con la Ley.</w:t>
      </w:r>
    </w:p>
    <w:p w14:paraId="491C026E" w14:textId="77777777" w:rsidR="000645CD" w:rsidRPr="000B0DBF" w:rsidRDefault="000645CD" w:rsidP="000645CD">
      <w:pPr>
        <w:pStyle w:val="Prrafodelista"/>
        <w:spacing w:line="276" w:lineRule="auto"/>
        <w:ind w:left="0"/>
        <w:rPr>
          <w:rFonts w:ascii="Times New Roman" w:eastAsia="SimSun" w:hAnsi="Times New Roman" w:cs="Times New Roman"/>
          <w:color w:val="auto"/>
          <w:sz w:val="24"/>
          <w:szCs w:val="24"/>
        </w:rPr>
      </w:pPr>
    </w:p>
    <w:p w14:paraId="52960C81" w14:textId="77777777" w:rsidR="000645CD" w:rsidRPr="000B0DBF" w:rsidRDefault="000645CD" w:rsidP="000645CD">
      <w:pPr>
        <w:pStyle w:val="Prrafodelista"/>
        <w:spacing w:line="276" w:lineRule="auto"/>
        <w:ind w:left="0"/>
        <w:jc w:val="both"/>
        <w:rPr>
          <w:rFonts w:ascii="Times New Roman" w:eastAsia="SimSun" w:hAnsi="Times New Roman" w:cs="Times New Roman"/>
          <w:color w:val="auto"/>
          <w:sz w:val="24"/>
          <w:szCs w:val="24"/>
        </w:rPr>
      </w:pPr>
      <w:r w:rsidRPr="000B0DBF">
        <w:rPr>
          <w:rFonts w:ascii="Times New Roman" w:eastAsia="SimSun" w:hAnsi="Times New Roman" w:cs="Times New Roman"/>
          <w:color w:val="auto"/>
          <w:sz w:val="24"/>
          <w:szCs w:val="24"/>
        </w:rPr>
        <w:t>En el Estatuto de la Universidad de las Fuerzas Armadas ESPE, aprobado mediante Orden de Rectorado ESPE.HCU.RES-2019-022 y ESPE.HCU.RES-2019-023 de 19 de marzo de 2019, artículo 47 en la parte pertinente, que hace referencia a los deberes y atribuciones del Rector, se establece: p. “Suscribir convenios con entidades públicas o privadas, nacionales o extranjeras”.</w:t>
      </w:r>
    </w:p>
    <w:p w14:paraId="616A82D5" w14:textId="77777777" w:rsidR="000645CD" w:rsidRPr="000B0DBF" w:rsidRDefault="000645CD" w:rsidP="000645CD">
      <w:pPr>
        <w:pStyle w:val="Prrafodelista"/>
        <w:tabs>
          <w:tab w:val="left" w:pos="60"/>
        </w:tabs>
        <w:spacing w:line="276" w:lineRule="auto"/>
        <w:ind w:left="0"/>
        <w:jc w:val="both"/>
        <w:rPr>
          <w:rFonts w:ascii="Times New Roman" w:eastAsia="SimSun" w:hAnsi="Times New Roman" w:cs="Times New Roman"/>
          <w:color w:val="auto"/>
          <w:sz w:val="24"/>
          <w:szCs w:val="24"/>
        </w:rPr>
      </w:pPr>
    </w:p>
    <w:p w14:paraId="4E2A1AA4" w14:textId="77777777" w:rsidR="000645CD" w:rsidRPr="000B0DBF" w:rsidRDefault="000645CD" w:rsidP="000645CD">
      <w:pPr>
        <w:pStyle w:val="Prrafodelista"/>
        <w:tabs>
          <w:tab w:val="left" w:pos="60"/>
        </w:tabs>
        <w:spacing w:line="276" w:lineRule="auto"/>
        <w:ind w:left="0"/>
        <w:jc w:val="both"/>
        <w:rPr>
          <w:rFonts w:ascii="Times New Roman" w:eastAsia="SimSun" w:hAnsi="Times New Roman" w:cs="Times New Roman"/>
          <w:color w:val="auto"/>
          <w:sz w:val="24"/>
          <w:szCs w:val="24"/>
        </w:rPr>
      </w:pPr>
      <w:r w:rsidRPr="000B0DBF">
        <w:rPr>
          <w:rFonts w:ascii="Times New Roman" w:eastAsia="SimSun" w:hAnsi="Times New Roman" w:cs="Times New Roman"/>
          <w:color w:val="auto"/>
          <w:sz w:val="24"/>
          <w:szCs w:val="24"/>
        </w:rPr>
        <w:t>Como Universidad pública y en función a su autonomía está facultada para suscribir convenios que vayan en beneficio de la educación y la comunidad.</w:t>
      </w:r>
    </w:p>
    <w:p w14:paraId="404CE9AF" w14:textId="77777777" w:rsidR="000645CD" w:rsidRPr="000B0DBF" w:rsidRDefault="000645CD" w:rsidP="000645CD">
      <w:pPr>
        <w:pStyle w:val="Prrafodelista"/>
        <w:tabs>
          <w:tab w:val="left" w:pos="60"/>
        </w:tabs>
        <w:spacing w:line="276" w:lineRule="auto"/>
        <w:ind w:left="0"/>
        <w:jc w:val="both"/>
        <w:rPr>
          <w:rFonts w:ascii="Times New Roman" w:eastAsia="SimSun" w:hAnsi="Times New Roman" w:cs="Times New Roman"/>
          <w:color w:val="auto"/>
          <w:sz w:val="24"/>
          <w:szCs w:val="24"/>
        </w:rPr>
      </w:pPr>
    </w:p>
    <w:p w14:paraId="5EA5A1E8" w14:textId="39AEB2F3" w:rsidR="000645CD" w:rsidRPr="000B0DBF" w:rsidRDefault="00452159" w:rsidP="000645CD">
      <w:pPr>
        <w:pStyle w:val="Default"/>
        <w:jc w:val="both"/>
        <w:rPr>
          <w:rFonts w:eastAsia="SimSun"/>
          <w:color w:val="auto"/>
        </w:rPr>
      </w:pPr>
      <w:r w:rsidRPr="000B0DBF">
        <w:rPr>
          <w:rFonts w:eastAsia="SimSun"/>
        </w:rPr>
        <w:t>XXXXXXXXXXXXXXXXXXX</w:t>
      </w:r>
    </w:p>
    <w:p w14:paraId="13411C79" w14:textId="77777777" w:rsidR="000645CD" w:rsidRPr="000B0DBF" w:rsidRDefault="000645CD" w:rsidP="000645CD">
      <w:pPr>
        <w:pStyle w:val="Default"/>
        <w:jc w:val="both"/>
        <w:rPr>
          <w:rFonts w:eastAsia="SimSun"/>
          <w:color w:val="auto"/>
        </w:rPr>
      </w:pPr>
    </w:p>
    <w:p w14:paraId="43EE039B" w14:textId="746B2522" w:rsidR="000645CD" w:rsidRPr="000B0DBF" w:rsidRDefault="0027054B" w:rsidP="000645CD">
      <w:pPr>
        <w:pStyle w:val="Default"/>
        <w:jc w:val="both"/>
        <w:rPr>
          <w:rFonts w:eastAsia="SimSun"/>
          <w:b/>
          <w:color w:val="auto"/>
          <w:u w:val="single"/>
        </w:rPr>
      </w:pPr>
      <w:proofErr w:type="gramStart"/>
      <w:r w:rsidRPr="000B0DBF">
        <w:rPr>
          <w:rFonts w:eastAsia="SimSun"/>
          <w:b/>
          <w:color w:val="auto"/>
          <w:u w:val="single"/>
        </w:rPr>
        <w:t>SEGUNDA.-</w:t>
      </w:r>
      <w:proofErr w:type="gramEnd"/>
      <w:r w:rsidRPr="000B0DBF">
        <w:rPr>
          <w:rFonts w:eastAsia="SimSun"/>
          <w:b/>
          <w:color w:val="auto"/>
          <w:u w:val="single"/>
        </w:rPr>
        <w:t xml:space="preserve"> BASE LEGAL</w:t>
      </w:r>
      <w:r w:rsidR="000645CD" w:rsidRPr="000B0DBF">
        <w:rPr>
          <w:rFonts w:eastAsia="SimSun"/>
          <w:b/>
          <w:color w:val="auto"/>
          <w:u w:val="single"/>
        </w:rPr>
        <w:t xml:space="preserve"> </w:t>
      </w:r>
    </w:p>
    <w:p w14:paraId="1D0D2D40" w14:textId="77777777" w:rsidR="000645CD" w:rsidRPr="000B0DBF" w:rsidRDefault="000645CD" w:rsidP="000645CD">
      <w:pPr>
        <w:pStyle w:val="Default"/>
        <w:jc w:val="both"/>
        <w:rPr>
          <w:rFonts w:eastAsia="SimSun"/>
          <w:color w:val="auto"/>
        </w:rPr>
      </w:pPr>
    </w:p>
    <w:p w14:paraId="1FB5A1B0" w14:textId="77777777" w:rsidR="007A2C96" w:rsidRPr="000B0DBF" w:rsidRDefault="000645CD" w:rsidP="000645CD">
      <w:pPr>
        <w:spacing w:line="276" w:lineRule="auto"/>
        <w:rPr>
          <w:rFonts w:ascii="Times New Roman" w:eastAsia="SimSun" w:hAnsi="Times New Roman" w:cs="Times New Roman"/>
          <w:b/>
          <w:bCs/>
        </w:rPr>
      </w:pPr>
      <w:r w:rsidRPr="000B0DBF">
        <w:rPr>
          <w:rFonts w:ascii="Times New Roman" w:eastAsia="SimSun" w:hAnsi="Times New Roman" w:cs="Times New Roman"/>
          <w:b/>
          <w:bCs/>
        </w:rPr>
        <w:t>CONSTITUC</w:t>
      </w:r>
      <w:r w:rsidR="009975DB" w:rsidRPr="000B0DBF">
        <w:rPr>
          <w:rFonts w:ascii="Times New Roman" w:eastAsia="SimSun" w:hAnsi="Times New Roman" w:cs="Times New Roman"/>
          <w:b/>
          <w:bCs/>
        </w:rPr>
        <w:t>IÓN DE LA REPÚBLICA DEL ECUADOR</w:t>
      </w:r>
    </w:p>
    <w:p w14:paraId="1D8D9EDC" w14:textId="16089057" w:rsidR="000645CD" w:rsidRPr="000B0DBF" w:rsidRDefault="000645CD" w:rsidP="000645CD">
      <w:pPr>
        <w:spacing w:line="276" w:lineRule="auto"/>
        <w:rPr>
          <w:rFonts w:ascii="Times New Roman" w:eastAsia="SimSun" w:hAnsi="Times New Roman" w:cs="Times New Roman"/>
          <w:b/>
          <w:bCs/>
        </w:rPr>
      </w:pPr>
      <w:r w:rsidRPr="000B0DBF">
        <w:rPr>
          <w:rFonts w:ascii="Times New Roman" w:eastAsia="SimSun" w:hAnsi="Times New Roman" w:cs="Times New Roman"/>
          <w:b/>
          <w:bCs/>
        </w:rPr>
        <w:t xml:space="preserve"> </w:t>
      </w:r>
    </w:p>
    <w:p w14:paraId="5D1410A6" w14:textId="77777777" w:rsidR="000645CD" w:rsidRPr="000B0DBF" w:rsidRDefault="000645CD" w:rsidP="002C660D">
      <w:pPr>
        <w:spacing w:line="276" w:lineRule="auto"/>
        <w:jc w:val="both"/>
        <w:rPr>
          <w:rFonts w:ascii="Times New Roman" w:eastAsia="SimSun" w:hAnsi="Times New Roman" w:cs="Times New Roman"/>
          <w:bCs/>
          <w:i/>
        </w:rPr>
      </w:pPr>
      <w:r w:rsidRPr="000B0DBF">
        <w:rPr>
          <w:rFonts w:ascii="Times New Roman" w:eastAsia="SimSun" w:hAnsi="Times New Roman" w:cs="Times New Roman"/>
          <w:b/>
          <w:bCs/>
        </w:rPr>
        <w:t>Artículo 39.-</w:t>
      </w:r>
      <w:r w:rsidRPr="000B0DBF">
        <w:rPr>
          <w:rFonts w:ascii="Times New Roman" w:eastAsia="SimSun" w:hAnsi="Times New Roman" w:cs="Times New Roman"/>
          <w:bCs/>
        </w:rPr>
        <w:t xml:space="preserve"> </w:t>
      </w:r>
      <w:r w:rsidRPr="000B0DBF">
        <w:rPr>
          <w:rFonts w:ascii="Times New Roman" w:eastAsia="SimSun" w:hAnsi="Times New Roman" w:cs="Times New Roman"/>
          <w:bCs/>
          <w:i/>
        </w:rPr>
        <w:t>“El Estado garantizará los derechos de las jóvenes y los jóvenes, y promoverá su efectivo ejercicio a través de políticas y programas, instituciones y recursos que aseguren y mantengan de modo permanente su participación e inclusión en todos los ámbitos, en particular en los espacios del poder público.</w:t>
      </w:r>
    </w:p>
    <w:p w14:paraId="65CF8905" w14:textId="77777777" w:rsidR="000645CD" w:rsidRPr="000B0DBF" w:rsidRDefault="000645CD" w:rsidP="002C660D">
      <w:pPr>
        <w:spacing w:line="276" w:lineRule="auto"/>
        <w:jc w:val="both"/>
        <w:rPr>
          <w:rFonts w:ascii="Times New Roman" w:eastAsia="SimSun" w:hAnsi="Times New Roman" w:cs="Times New Roman"/>
          <w:bCs/>
          <w:i/>
        </w:rPr>
      </w:pPr>
      <w:r w:rsidRPr="000B0DBF">
        <w:rPr>
          <w:rFonts w:ascii="Times New Roman" w:eastAsia="SimSun" w:hAnsi="Times New Roman" w:cs="Times New Roman"/>
          <w:bCs/>
          <w:i/>
        </w:rPr>
        <w:t xml:space="preserve">El Estado reconocerá a las jóvenes y los jóvenes como actores estratégicos del desarrollo del país, y les garantizará la educación, salud, vivienda, recreación, deporte, tiempo libre, libertad de expresión y asociación. </w:t>
      </w:r>
      <w:r w:rsidRPr="000B0DBF">
        <w:rPr>
          <w:rFonts w:ascii="Times New Roman" w:eastAsia="SimSun" w:hAnsi="Times New Roman" w:cs="Times New Roman"/>
          <w:b/>
          <w:bCs/>
          <w:i/>
        </w:rPr>
        <w:t>El Estado fomentará su incorporación al trabajo en condiciones justas y dignas, con énfasis en la capacitación, la garantía de acceso al primer empleo y la promoción de sus habilidades de emprendimiento</w:t>
      </w:r>
      <w:r w:rsidRPr="000B0DBF">
        <w:rPr>
          <w:rFonts w:ascii="Times New Roman" w:eastAsia="SimSun" w:hAnsi="Times New Roman" w:cs="Times New Roman"/>
          <w:bCs/>
          <w:i/>
        </w:rPr>
        <w:t>”.</w:t>
      </w:r>
    </w:p>
    <w:p w14:paraId="65C8610D" w14:textId="77777777" w:rsidR="000645CD" w:rsidRPr="000B0DBF" w:rsidRDefault="000645CD" w:rsidP="002C660D">
      <w:pPr>
        <w:spacing w:line="276" w:lineRule="auto"/>
        <w:jc w:val="both"/>
        <w:rPr>
          <w:rFonts w:ascii="Times New Roman" w:eastAsia="SimSun" w:hAnsi="Times New Roman" w:cs="Times New Roman"/>
          <w:bCs/>
        </w:rPr>
      </w:pPr>
      <w:r w:rsidRPr="000B0DBF">
        <w:rPr>
          <w:rFonts w:ascii="Times New Roman" w:eastAsia="SimSun" w:hAnsi="Times New Roman" w:cs="Times New Roman"/>
          <w:b/>
          <w:bCs/>
        </w:rPr>
        <w:t>Artículo 227</w:t>
      </w:r>
      <w:r w:rsidRPr="000B0DBF">
        <w:rPr>
          <w:rFonts w:ascii="Times New Roman" w:eastAsia="SimSun" w:hAnsi="Times New Roman" w:cs="Times New Roman"/>
          <w:bCs/>
        </w:rPr>
        <w:t xml:space="preserve"> de la Norma Suprema prevé: “La administración pública constituye un </w:t>
      </w:r>
      <w:proofErr w:type="gramStart"/>
      <w:r w:rsidRPr="000B0DBF">
        <w:rPr>
          <w:rFonts w:ascii="Times New Roman" w:eastAsia="SimSun" w:hAnsi="Times New Roman" w:cs="Times New Roman"/>
          <w:bCs/>
        </w:rPr>
        <w:t>servicio  a</w:t>
      </w:r>
      <w:proofErr w:type="gramEnd"/>
      <w:r w:rsidRPr="000B0DBF">
        <w:rPr>
          <w:rFonts w:ascii="Times New Roman" w:eastAsia="SimSun" w:hAnsi="Times New Roman" w:cs="Times New Roman"/>
          <w:bCs/>
        </w:rPr>
        <w:t xml:space="preserve"> la colectividad que se rige por los principios de eficacia, eficiencia, calidad, jerarquía, desconcentración, descentralización, coordinación, participación, planificación, transparencia y evaluación”. </w:t>
      </w:r>
    </w:p>
    <w:p w14:paraId="53402090" w14:textId="77777777" w:rsidR="000645CD" w:rsidRPr="000B0DBF" w:rsidRDefault="000645CD" w:rsidP="009975DB">
      <w:pPr>
        <w:spacing w:line="276" w:lineRule="auto"/>
        <w:jc w:val="both"/>
        <w:rPr>
          <w:rFonts w:ascii="Times New Roman" w:eastAsia="SimSun" w:hAnsi="Times New Roman" w:cs="Times New Roman"/>
          <w:bCs/>
        </w:rPr>
      </w:pPr>
      <w:r w:rsidRPr="000B0DBF">
        <w:rPr>
          <w:rFonts w:ascii="Times New Roman" w:eastAsia="SimSun" w:hAnsi="Times New Roman" w:cs="Times New Roman"/>
          <w:b/>
          <w:bCs/>
        </w:rPr>
        <w:t>Artículo 329</w:t>
      </w:r>
      <w:r w:rsidRPr="000B0DBF">
        <w:rPr>
          <w:rFonts w:ascii="Times New Roman" w:eastAsia="SimSun" w:hAnsi="Times New Roman" w:cs="Times New Roman"/>
          <w:bCs/>
        </w:rPr>
        <w:t xml:space="preserve"> en referencia a las jóvenes y los jóvenes, manda: “Las jóvenes y los jóvenes tendrán el derecho de ser sujetos activos en la producción (…). Se impulsarán condiciones y oportunidades con este fin (…)”.</w:t>
      </w:r>
    </w:p>
    <w:p w14:paraId="5E2E2348" w14:textId="77777777" w:rsidR="000645CD" w:rsidRPr="000B0DBF" w:rsidRDefault="000645CD" w:rsidP="009975DB">
      <w:pPr>
        <w:spacing w:line="276" w:lineRule="auto"/>
        <w:jc w:val="both"/>
        <w:rPr>
          <w:rFonts w:ascii="Times New Roman" w:eastAsia="SimSun" w:hAnsi="Times New Roman" w:cs="Times New Roman"/>
          <w:bCs/>
        </w:rPr>
      </w:pPr>
      <w:r w:rsidRPr="000B0DBF">
        <w:rPr>
          <w:rFonts w:ascii="Times New Roman" w:eastAsia="SimSun" w:hAnsi="Times New Roman" w:cs="Times New Roman"/>
          <w:b/>
          <w:bCs/>
        </w:rPr>
        <w:t>Artículo 350</w:t>
      </w:r>
      <w:r w:rsidRPr="000B0DBF">
        <w:rPr>
          <w:rFonts w:ascii="Times New Roman" w:eastAsia="SimSun" w:hAnsi="Times New Roman" w:cs="Times New Roman"/>
          <w:bCs/>
        </w:rPr>
        <w:t xml:space="preserve">.- </w:t>
      </w:r>
      <w:r w:rsidRPr="000B0DBF">
        <w:rPr>
          <w:rFonts w:ascii="Times New Roman" w:eastAsia="SimSun" w:hAnsi="Times New Roman" w:cs="Times New Roman"/>
          <w:bCs/>
          <w:i/>
        </w:rPr>
        <w:t>“El sistema de educación superior tiene como finalidad la formación académica y profesional con visión científica y humanista; la investigación científica y tecnológica; la innovación, promoción, desarrollo y difusión de los saberes y las culturas; la construcción de soluciones para los problemas del país, en relación con los objetivos del régimen de desarrollo”.</w:t>
      </w:r>
    </w:p>
    <w:p w14:paraId="175CB040" w14:textId="77777777" w:rsidR="009975DB" w:rsidRPr="000B0DBF" w:rsidRDefault="009975DB" w:rsidP="000645CD">
      <w:pPr>
        <w:spacing w:line="276" w:lineRule="auto"/>
        <w:rPr>
          <w:rFonts w:ascii="Times New Roman" w:eastAsia="SimSun" w:hAnsi="Times New Roman" w:cs="Times New Roman"/>
          <w:b/>
          <w:bCs/>
        </w:rPr>
      </w:pPr>
    </w:p>
    <w:p w14:paraId="4A87D681" w14:textId="77777777" w:rsidR="009975DB" w:rsidRPr="000B0DBF" w:rsidRDefault="000645CD" w:rsidP="000645CD">
      <w:pPr>
        <w:spacing w:line="276" w:lineRule="auto"/>
        <w:rPr>
          <w:rFonts w:ascii="Times New Roman" w:eastAsia="SimSun" w:hAnsi="Times New Roman" w:cs="Times New Roman"/>
          <w:b/>
          <w:bCs/>
        </w:rPr>
      </w:pPr>
      <w:r w:rsidRPr="000B0DBF">
        <w:rPr>
          <w:rFonts w:ascii="Times New Roman" w:eastAsia="SimSun" w:hAnsi="Times New Roman" w:cs="Times New Roman"/>
          <w:b/>
          <w:bCs/>
        </w:rPr>
        <w:t>LEY</w:t>
      </w:r>
      <w:r w:rsidR="009975DB" w:rsidRPr="000B0DBF">
        <w:rPr>
          <w:rFonts w:ascii="Times New Roman" w:eastAsia="SimSun" w:hAnsi="Times New Roman" w:cs="Times New Roman"/>
          <w:b/>
          <w:bCs/>
        </w:rPr>
        <w:t xml:space="preserve"> ORGÁNICA DE EDUCACIÓN SUPERIOR</w:t>
      </w:r>
    </w:p>
    <w:p w14:paraId="2B0C5B5F" w14:textId="583CF624" w:rsidR="000645CD" w:rsidRPr="000B0DBF" w:rsidRDefault="000645CD" w:rsidP="000645CD">
      <w:pPr>
        <w:spacing w:line="276" w:lineRule="auto"/>
        <w:rPr>
          <w:rFonts w:ascii="Times New Roman" w:eastAsia="SimSun" w:hAnsi="Times New Roman" w:cs="Times New Roman"/>
          <w:b/>
          <w:bCs/>
        </w:rPr>
      </w:pPr>
      <w:r w:rsidRPr="000B0DBF">
        <w:rPr>
          <w:rFonts w:ascii="Times New Roman" w:eastAsia="SimSun" w:hAnsi="Times New Roman" w:cs="Times New Roman"/>
          <w:b/>
          <w:bCs/>
        </w:rPr>
        <w:t xml:space="preserve"> </w:t>
      </w:r>
    </w:p>
    <w:p w14:paraId="141A19AA" w14:textId="77777777" w:rsidR="000645CD" w:rsidRPr="000B0DBF" w:rsidRDefault="000645CD" w:rsidP="009975DB">
      <w:pPr>
        <w:spacing w:line="276" w:lineRule="auto"/>
        <w:jc w:val="both"/>
        <w:rPr>
          <w:rFonts w:ascii="Times New Roman" w:eastAsia="SimSun" w:hAnsi="Times New Roman" w:cs="Times New Roman"/>
          <w:bCs/>
        </w:rPr>
      </w:pPr>
      <w:r w:rsidRPr="000B0DBF">
        <w:rPr>
          <w:rFonts w:ascii="Times New Roman" w:eastAsia="SimSun" w:hAnsi="Times New Roman" w:cs="Times New Roman"/>
          <w:b/>
          <w:bCs/>
        </w:rPr>
        <w:t>Artículo 3</w:t>
      </w:r>
      <w:r w:rsidRPr="000B0DBF">
        <w:rPr>
          <w:rFonts w:ascii="Times New Roman" w:eastAsia="SimSun" w:hAnsi="Times New Roman" w:cs="Times New Roman"/>
          <w:bCs/>
        </w:rPr>
        <w:t xml:space="preserve">.- En cuanto a los fines de la Educación Superior, manifiesta: </w:t>
      </w:r>
      <w:r w:rsidRPr="000B0DBF">
        <w:rPr>
          <w:rFonts w:ascii="Times New Roman" w:eastAsia="SimSun" w:hAnsi="Times New Roman" w:cs="Times New Roman"/>
          <w:bCs/>
          <w:i/>
        </w:rPr>
        <w:t>“La educación superior de carácter humanista, intercultural y científica constituye un derecho de las personas y un bien público social que, de conformidad con la Constitución de la República, responderá al interés público y no estará al servicio de intereses individuales y corporativos”.</w:t>
      </w:r>
    </w:p>
    <w:p w14:paraId="4857538B" w14:textId="77777777" w:rsidR="000645CD" w:rsidRPr="000B0DBF" w:rsidRDefault="000645CD" w:rsidP="009975DB">
      <w:pPr>
        <w:spacing w:line="276" w:lineRule="auto"/>
        <w:jc w:val="both"/>
        <w:rPr>
          <w:rFonts w:ascii="Times New Roman" w:eastAsia="SimSun" w:hAnsi="Times New Roman" w:cs="Times New Roman"/>
          <w:bCs/>
          <w:i/>
        </w:rPr>
      </w:pPr>
      <w:r w:rsidRPr="000B0DBF">
        <w:rPr>
          <w:rFonts w:ascii="Times New Roman" w:eastAsia="SimSun" w:hAnsi="Times New Roman" w:cs="Times New Roman"/>
          <w:b/>
          <w:bCs/>
        </w:rPr>
        <w:t>Artículo 5</w:t>
      </w:r>
      <w:r w:rsidRPr="000B0DBF">
        <w:rPr>
          <w:rFonts w:ascii="Times New Roman" w:eastAsia="SimSun" w:hAnsi="Times New Roman" w:cs="Times New Roman"/>
          <w:bCs/>
        </w:rPr>
        <w:t>.- “</w:t>
      </w:r>
      <w:r w:rsidRPr="000B0DBF">
        <w:rPr>
          <w:rFonts w:ascii="Times New Roman" w:eastAsia="SimSun" w:hAnsi="Times New Roman" w:cs="Times New Roman"/>
          <w:bCs/>
          <w:i/>
        </w:rPr>
        <w:t>Derechos de las y los estudiantes. - Son derechos de las y los estudiantes los siguientes:</w:t>
      </w:r>
    </w:p>
    <w:p w14:paraId="592CCB98" w14:textId="77777777" w:rsidR="000645CD" w:rsidRPr="000B0DBF" w:rsidRDefault="000645CD" w:rsidP="009975DB">
      <w:pPr>
        <w:jc w:val="both"/>
        <w:rPr>
          <w:rFonts w:ascii="Times New Roman" w:eastAsia="SimSun" w:hAnsi="Times New Roman" w:cs="Times New Roman"/>
          <w:bCs/>
          <w:i/>
        </w:rPr>
      </w:pPr>
      <w:r w:rsidRPr="000B0DBF">
        <w:rPr>
          <w:rFonts w:ascii="Times New Roman" w:eastAsia="SimSun" w:hAnsi="Times New Roman" w:cs="Times New Roman"/>
          <w:bCs/>
          <w:i/>
        </w:rPr>
        <w:t>a) Acceder, movilizarse, permanecer, egresar y titularse sin discriminación conforme sus méritos académicos;</w:t>
      </w:r>
      <w:r w:rsidRPr="000B0DBF">
        <w:rPr>
          <w:rFonts w:ascii="Times New Roman" w:eastAsia="SimSun" w:hAnsi="Times New Roman" w:cs="Times New Roman"/>
          <w:bCs/>
          <w:i/>
        </w:rPr>
        <w:tab/>
        <w:t>b) Acceder a una educación superior de calidad y pertinente, que permita iniciar una carrera académica y/o profesional en igualdad de oportunidades;</w:t>
      </w:r>
    </w:p>
    <w:p w14:paraId="268B66BA" w14:textId="77777777" w:rsidR="000645CD" w:rsidRPr="000B0DBF" w:rsidRDefault="000645CD" w:rsidP="009975DB">
      <w:pPr>
        <w:spacing w:line="276" w:lineRule="auto"/>
        <w:jc w:val="both"/>
        <w:rPr>
          <w:rFonts w:ascii="Times New Roman" w:eastAsia="SimSun" w:hAnsi="Times New Roman" w:cs="Times New Roman"/>
          <w:bCs/>
          <w:i/>
        </w:rPr>
      </w:pPr>
      <w:r w:rsidRPr="000B0DBF">
        <w:rPr>
          <w:rFonts w:ascii="Times New Roman" w:eastAsia="SimSun" w:hAnsi="Times New Roman" w:cs="Times New Roman"/>
          <w:bCs/>
          <w:i/>
        </w:rPr>
        <w:t>c) Contar y acceder a los medios y recursos adecuados para su formación superior; garantizados por la Constitución (…)”</w:t>
      </w:r>
    </w:p>
    <w:p w14:paraId="7FD6B5F0" w14:textId="401E6333" w:rsidR="000645CD" w:rsidRPr="000B0DBF" w:rsidRDefault="000645CD" w:rsidP="009975DB">
      <w:pPr>
        <w:spacing w:line="276" w:lineRule="auto"/>
        <w:jc w:val="both"/>
        <w:rPr>
          <w:rFonts w:ascii="Times New Roman" w:eastAsia="SimSun" w:hAnsi="Times New Roman" w:cs="Times New Roman"/>
          <w:bCs/>
          <w:i/>
        </w:rPr>
      </w:pPr>
      <w:r w:rsidRPr="000B0DBF">
        <w:rPr>
          <w:rFonts w:ascii="Times New Roman" w:eastAsia="SimSun" w:hAnsi="Times New Roman" w:cs="Times New Roman"/>
          <w:b/>
          <w:bCs/>
        </w:rPr>
        <w:lastRenderedPageBreak/>
        <w:t>Artículo 87</w:t>
      </w:r>
      <w:r w:rsidRPr="000B0DBF">
        <w:rPr>
          <w:rFonts w:ascii="Times New Roman" w:eastAsia="SimSun" w:hAnsi="Times New Roman" w:cs="Times New Roman"/>
          <w:bCs/>
        </w:rPr>
        <w:t>.- Establece que “</w:t>
      </w:r>
      <w:r w:rsidRPr="000B0DBF">
        <w:rPr>
          <w:rFonts w:ascii="Times New Roman" w:eastAsia="SimSun" w:hAnsi="Times New Roman" w:cs="Times New Roman"/>
          <w:bCs/>
          <w:i/>
        </w:rPr>
        <w:t xml:space="preserve">Como requisito previo a la obtención del grado académico, los y las estudiantes deberán acreditar servicios a la comunidad mediante programas, proyectos de vinculación con la </w:t>
      </w:r>
      <w:proofErr w:type="spellStart"/>
      <w:proofErr w:type="gramStart"/>
      <w:r w:rsidRPr="000B0DBF">
        <w:rPr>
          <w:rFonts w:ascii="Times New Roman" w:eastAsia="SimSun" w:hAnsi="Times New Roman" w:cs="Times New Roman"/>
          <w:bCs/>
          <w:i/>
        </w:rPr>
        <w:t>sociedad,prácticas</w:t>
      </w:r>
      <w:proofErr w:type="spellEnd"/>
      <w:proofErr w:type="gramEnd"/>
      <w:r w:rsidRPr="000B0DBF">
        <w:rPr>
          <w:rFonts w:ascii="Times New Roman" w:eastAsia="SimSun" w:hAnsi="Times New Roman" w:cs="Times New Roman"/>
          <w:bCs/>
          <w:i/>
        </w:rPr>
        <w:t xml:space="preserve"> o pasantías pre profesionales con el debido acompañamiento pedagógico, en los campos de su especialidad (...)”.  </w:t>
      </w:r>
    </w:p>
    <w:p w14:paraId="35BBB6C5" w14:textId="77777777" w:rsidR="009975DB" w:rsidRPr="000B0DBF" w:rsidRDefault="009975DB" w:rsidP="000645CD">
      <w:pPr>
        <w:spacing w:line="276" w:lineRule="auto"/>
        <w:rPr>
          <w:rFonts w:ascii="Times New Roman" w:eastAsia="SimSun" w:hAnsi="Times New Roman" w:cs="Times New Roman"/>
          <w:b/>
          <w:bCs/>
        </w:rPr>
      </w:pPr>
    </w:p>
    <w:p w14:paraId="6B0EA3C8" w14:textId="7D5F686C" w:rsidR="000645CD" w:rsidRPr="000B0DBF" w:rsidRDefault="000645CD" w:rsidP="000645CD">
      <w:pPr>
        <w:spacing w:line="276" w:lineRule="auto"/>
        <w:rPr>
          <w:rFonts w:ascii="Times New Roman" w:eastAsia="SimSun" w:hAnsi="Times New Roman" w:cs="Times New Roman"/>
          <w:bCs/>
        </w:rPr>
      </w:pPr>
      <w:r w:rsidRPr="000B0DBF">
        <w:rPr>
          <w:rFonts w:ascii="Times New Roman" w:eastAsia="SimSun" w:hAnsi="Times New Roman" w:cs="Times New Roman"/>
          <w:b/>
          <w:bCs/>
        </w:rPr>
        <w:t>LEY ORGÁNICA DE SERVICIO PÚBLICO</w:t>
      </w:r>
    </w:p>
    <w:p w14:paraId="5035F4AA" w14:textId="77777777" w:rsidR="009975DB" w:rsidRPr="000B0DBF" w:rsidRDefault="009975DB" w:rsidP="000645CD">
      <w:pPr>
        <w:spacing w:line="276" w:lineRule="auto"/>
        <w:rPr>
          <w:rFonts w:ascii="Times New Roman" w:eastAsia="SimSun" w:hAnsi="Times New Roman" w:cs="Times New Roman"/>
          <w:bCs/>
        </w:rPr>
      </w:pPr>
    </w:p>
    <w:p w14:paraId="2BAE2991" w14:textId="77777777" w:rsidR="000645CD" w:rsidRPr="000B0DBF" w:rsidRDefault="000645CD" w:rsidP="009975DB">
      <w:pPr>
        <w:spacing w:line="276" w:lineRule="auto"/>
        <w:jc w:val="both"/>
        <w:rPr>
          <w:rFonts w:ascii="Times New Roman" w:eastAsia="SimSun" w:hAnsi="Times New Roman" w:cs="Times New Roman"/>
          <w:bCs/>
        </w:rPr>
      </w:pPr>
      <w:r w:rsidRPr="000B0DBF">
        <w:rPr>
          <w:rFonts w:ascii="Times New Roman" w:eastAsia="SimSun" w:hAnsi="Times New Roman" w:cs="Times New Roman"/>
          <w:bCs/>
          <w:i/>
        </w:rPr>
        <w:t>En lo que respecta a Convenios o contratos de pasantías y prácticas, el artículo 59 faculta a que “Las instituciones del sector público podrán celebrar convenios o contratos de pasantías con estudiantes de institutos, universidades y escuelas politécnicas, respetando la equidad y paridad de género, discapacidad y la interculturalidad, así mismo, las instituciones del Estado podrán celebrar convenios de práctica con los establecimientos de educación secundaria. Por estos convenios o contratos no se origina relación laboral ni dependencia alguna, no generan derechos ni obligaciones laborales o administrativas, se caracterizan por tener una duración limitada y podrán percibir un reconocimiento económico, establecido por el Ministerio de Relaciones Laborales”.</w:t>
      </w:r>
    </w:p>
    <w:p w14:paraId="1E609AAD" w14:textId="77777777" w:rsidR="00A0131E" w:rsidRPr="000B0DBF" w:rsidRDefault="00A0131E" w:rsidP="000645CD">
      <w:pPr>
        <w:spacing w:line="276" w:lineRule="auto"/>
        <w:rPr>
          <w:rFonts w:ascii="Times New Roman" w:eastAsia="SimSun" w:hAnsi="Times New Roman" w:cs="Times New Roman"/>
          <w:b/>
          <w:bCs/>
        </w:rPr>
      </w:pPr>
    </w:p>
    <w:p w14:paraId="537D6788" w14:textId="713C8D77" w:rsidR="000645CD" w:rsidRPr="000B0DBF" w:rsidRDefault="000645CD" w:rsidP="000645CD">
      <w:pPr>
        <w:spacing w:line="276" w:lineRule="auto"/>
        <w:rPr>
          <w:rFonts w:ascii="Times New Roman" w:eastAsia="SimSun" w:hAnsi="Times New Roman" w:cs="Times New Roman"/>
          <w:b/>
          <w:bCs/>
        </w:rPr>
      </w:pPr>
      <w:r w:rsidRPr="000B0DBF">
        <w:rPr>
          <w:rFonts w:ascii="Times New Roman" w:eastAsia="SimSun" w:hAnsi="Times New Roman" w:cs="Times New Roman"/>
          <w:b/>
          <w:bCs/>
        </w:rPr>
        <w:t>REGLAMENTO DE RÉGIMEN</w:t>
      </w:r>
      <w:r w:rsidR="007A2C96" w:rsidRPr="000B0DBF">
        <w:rPr>
          <w:rFonts w:ascii="Times New Roman" w:eastAsia="SimSun" w:hAnsi="Times New Roman" w:cs="Times New Roman"/>
          <w:b/>
          <w:bCs/>
        </w:rPr>
        <w:t xml:space="preserve"> ACADÉMICO, EXPEDIDO POR EL CONS</w:t>
      </w:r>
      <w:r w:rsidRPr="000B0DBF">
        <w:rPr>
          <w:rFonts w:ascii="Times New Roman" w:eastAsia="SimSun" w:hAnsi="Times New Roman" w:cs="Times New Roman"/>
          <w:b/>
          <w:bCs/>
        </w:rPr>
        <w:t>EJO DE EDUCACIÓN SUPERIOR</w:t>
      </w:r>
    </w:p>
    <w:p w14:paraId="7B1AA5BA" w14:textId="77777777" w:rsidR="00A0131E" w:rsidRPr="000B0DBF" w:rsidRDefault="00A0131E" w:rsidP="000645CD">
      <w:pPr>
        <w:spacing w:line="276" w:lineRule="auto"/>
        <w:rPr>
          <w:rFonts w:ascii="Times New Roman" w:eastAsia="SimSun" w:hAnsi="Times New Roman" w:cs="Times New Roman"/>
          <w:b/>
          <w:bCs/>
        </w:rPr>
      </w:pPr>
    </w:p>
    <w:p w14:paraId="0CF9ADAB" w14:textId="54A3F39C" w:rsidR="000645CD" w:rsidRPr="000B0DBF" w:rsidRDefault="00A0131E" w:rsidP="009F787D">
      <w:pPr>
        <w:spacing w:line="276" w:lineRule="auto"/>
        <w:jc w:val="both"/>
        <w:rPr>
          <w:rFonts w:ascii="Times New Roman" w:eastAsia="SimSun" w:hAnsi="Times New Roman" w:cs="Times New Roman"/>
          <w:bCs/>
          <w:i/>
        </w:rPr>
      </w:pPr>
      <w:r w:rsidRPr="000B0DBF">
        <w:rPr>
          <w:rFonts w:ascii="Times New Roman" w:eastAsia="SimSun" w:hAnsi="Times New Roman" w:cs="Times New Roman"/>
          <w:b/>
          <w:bCs/>
        </w:rPr>
        <w:t>Artí</w:t>
      </w:r>
      <w:r w:rsidR="000645CD" w:rsidRPr="000B0DBF">
        <w:rPr>
          <w:rFonts w:ascii="Times New Roman" w:eastAsia="SimSun" w:hAnsi="Times New Roman" w:cs="Times New Roman"/>
          <w:b/>
          <w:bCs/>
        </w:rPr>
        <w:t>culo. 42.-</w:t>
      </w:r>
      <w:r w:rsidR="000645CD" w:rsidRPr="000B0DBF">
        <w:rPr>
          <w:rFonts w:ascii="Times New Roman" w:eastAsia="SimSun" w:hAnsi="Times New Roman" w:cs="Times New Roman"/>
          <w:bCs/>
        </w:rPr>
        <w:t xml:space="preserve"> </w:t>
      </w:r>
      <w:r w:rsidR="000645CD" w:rsidRPr="000B0DBF">
        <w:rPr>
          <w:rFonts w:ascii="Times New Roman" w:eastAsia="SimSun" w:hAnsi="Times New Roman" w:cs="Times New Roman"/>
          <w:bCs/>
          <w:i/>
        </w:rPr>
        <w:t xml:space="preserve">“Prácticas preprofesionales en las carreras de tercer nivel. - Las prácticas preprofesionales en las carreras de tercer nivel son </w:t>
      </w:r>
      <w:r w:rsidR="000645CD" w:rsidRPr="000B0DBF">
        <w:rPr>
          <w:rFonts w:ascii="Times New Roman" w:eastAsia="SimSun" w:hAnsi="Times New Roman" w:cs="Times New Roman"/>
          <w:bCs/>
        </w:rPr>
        <w:t>actividades</w:t>
      </w:r>
      <w:r w:rsidR="000645CD" w:rsidRPr="000B0DBF">
        <w:rPr>
          <w:rFonts w:ascii="Times New Roman" w:eastAsia="SimSun" w:hAnsi="Times New Roman" w:cs="Times New Roman"/>
          <w:bCs/>
          <w:i/>
        </w:rPr>
        <w:t xml:space="preserve"> de aprendizaje orientadas a la aplicación de conocimientos y/o al desarrollo de competencias profesionales. Estas prácticas se realizarán en entornos organizacionales, institucionales, empresariales, comunitarios u otros relacionados al ámbito profesional de la carrera, públicos o privados, nacionales o internacionales”</w:t>
      </w:r>
    </w:p>
    <w:p w14:paraId="618823C1" w14:textId="3B0C03DE" w:rsidR="000645CD" w:rsidRPr="000B0DBF" w:rsidRDefault="000645CD" w:rsidP="009F787D">
      <w:pPr>
        <w:spacing w:line="276" w:lineRule="auto"/>
        <w:jc w:val="both"/>
        <w:rPr>
          <w:rFonts w:ascii="Times New Roman" w:eastAsia="SimSun" w:hAnsi="Times New Roman" w:cs="Times New Roman"/>
          <w:bCs/>
          <w:i/>
        </w:rPr>
      </w:pPr>
      <w:r w:rsidRPr="000B0DBF">
        <w:rPr>
          <w:rFonts w:ascii="Times New Roman" w:eastAsia="SimSun" w:hAnsi="Times New Roman" w:cs="Times New Roman"/>
          <w:b/>
          <w:bCs/>
        </w:rPr>
        <w:t>Articulo 44.-</w:t>
      </w:r>
      <w:r w:rsidRPr="000B0DBF">
        <w:rPr>
          <w:rFonts w:ascii="Times New Roman" w:eastAsia="SimSun" w:hAnsi="Times New Roman" w:cs="Times New Roman"/>
          <w:bCs/>
        </w:rPr>
        <w:t xml:space="preserve"> </w:t>
      </w:r>
      <w:r w:rsidRPr="000B0DBF">
        <w:rPr>
          <w:rFonts w:ascii="Times New Roman" w:eastAsia="SimSun" w:hAnsi="Times New Roman" w:cs="Times New Roman"/>
          <w:bCs/>
          <w:i/>
        </w:rPr>
        <w:t xml:space="preserve">“Realización de las prácticas preprofesionales. - Los planes, </w:t>
      </w:r>
      <w:proofErr w:type="spellStart"/>
      <w:r w:rsidRPr="000B0DBF">
        <w:rPr>
          <w:rFonts w:ascii="Times New Roman" w:eastAsia="SimSun" w:hAnsi="Times New Roman" w:cs="Times New Roman"/>
          <w:bCs/>
          <w:i/>
        </w:rPr>
        <w:t>pro</w:t>
      </w:r>
      <w:r w:rsidR="007A2C96" w:rsidRPr="000B0DBF">
        <w:rPr>
          <w:rFonts w:ascii="Times New Roman" w:eastAsia="SimSun" w:hAnsi="Times New Roman" w:cs="Times New Roman"/>
          <w:bCs/>
          <w:i/>
        </w:rPr>
        <w:t>x</w:t>
      </w:r>
      <w:r w:rsidRPr="000B0DBF">
        <w:rPr>
          <w:rFonts w:ascii="Times New Roman" w:eastAsia="SimSun" w:hAnsi="Times New Roman" w:cs="Times New Roman"/>
          <w:bCs/>
          <w:i/>
        </w:rPr>
        <w:t>gramas</w:t>
      </w:r>
      <w:proofErr w:type="spellEnd"/>
      <w:r w:rsidRPr="000B0DBF">
        <w:rPr>
          <w:rFonts w:ascii="Times New Roman" w:eastAsia="SimSun" w:hAnsi="Times New Roman" w:cs="Times New Roman"/>
          <w:bCs/>
          <w:i/>
        </w:rPr>
        <w:t xml:space="preserve"> y/o proyectos para las prácticas preprofesionales de cada carrera podrán ser desarrollados contando con la participación de los diferentes sectores de la sociedad, según los mecanismos establecidos por cada IES.</w:t>
      </w:r>
    </w:p>
    <w:p w14:paraId="3ED08A84" w14:textId="77777777" w:rsidR="000645CD" w:rsidRPr="000B0DBF" w:rsidRDefault="000645CD" w:rsidP="009F787D">
      <w:pPr>
        <w:spacing w:line="276" w:lineRule="auto"/>
        <w:jc w:val="both"/>
        <w:rPr>
          <w:rFonts w:ascii="Times New Roman" w:eastAsia="SimSun" w:hAnsi="Times New Roman" w:cs="Times New Roman"/>
          <w:bCs/>
          <w:i/>
        </w:rPr>
      </w:pPr>
      <w:r w:rsidRPr="000B0DBF">
        <w:rPr>
          <w:rFonts w:ascii="Times New Roman" w:eastAsia="SimSun" w:hAnsi="Times New Roman" w:cs="Times New Roman"/>
          <w:bCs/>
          <w:i/>
        </w:rPr>
        <w:t>Las prácticas preprofesionales pueden realizarse dentro o fuera de la IES, siempre que sean de carácter formativo y supongan la aplicación o integración de conocimientos o competencias profesionales desarrollados a lo largo del proceso de enseñanza -aprendizaje. La institución receptora emitirá un informe periódico o final sobre la ejecución de las prácticas. Cuando las prácticas sean académicas, estas requerirán de un responsable, para lo cual la IES mantendrá un convenio u otros instrumentos con la entidad receptora. En el caso de que el proceso de prácticas en la institución receptora no se ajuste a lo establecido en el plan de trabajo, la IES deberá establecer los correctivos correspondientes.</w:t>
      </w:r>
    </w:p>
    <w:p w14:paraId="615EB6E7" w14:textId="324105C0" w:rsidR="000645CD" w:rsidRPr="000B0DBF" w:rsidRDefault="000645CD" w:rsidP="009F787D">
      <w:pPr>
        <w:spacing w:line="276" w:lineRule="auto"/>
        <w:jc w:val="both"/>
        <w:rPr>
          <w:rFonts w:ascii="Times New Roman" w:eastAsia="SimSun" w:hAnsi="Times New Roman" w:cs="Times New Roman"/>
          <w:bCs/>
        </w:rPr>
      </w:pPr>
      <w:r w:rsidRPr="000B0DBF">
        <w:rPr>
          <w:rFonts w:ascii="Times New Roman" w:eastAsia="SimSun" w:hAnsi="Times New Roman" w:cs="Times New Roman"/>
          <w:bCs/>
          <w:i/>
        </w:rPr>
        <w:lastRenderedPageBreak/>
        <w:t>Los planes, programas y/o proyectos de prácticas preprofesionales (incluyendo las de servicio comunitario) deberán ser coordinados, monitoreados o evaluados</w:t>
      </w:r>
      <w:r w:rsidRPr="000B0DBF">
        <w:rPr>
          <w:rFonts w:ascii="Times New Roman" w:eastAsia="SimSun" w:hAnsi="Times New Roman" w:cs="Times New Roman"/>
          <w:bCs/>
        </w:rPr>
        <w:t xml:space="preserve"> </w:t>
      </w:r>
      <w:r w:rsidRPr="000B0DBF">
        <w:rPr>
          <w:rFonts w:ascii="Times New Roman" w:eastAsia="SimSun" w:hAnsi="Times New Roman" w:cs="Times New Roman"/>
          <w:bCs/>
          <w:i/>
        </w:rPr>
        <w:t>por personal académico o personal de apoyo académico, de acuerdo con la planificación de la IES”</w:t>
      </w:r>
      <w:r w:rsidR="009F787D" w:rsidRPr="000B0DBF">
        <w:rPr>
          <w:rFonts w:ascii="Times New Roman" w:eastAsia="SimSun" w:hAnsi="Times New Roman" w:cs="Times New Roman"/>
          <w:bCs/>
          <w:i/>
        </w:rPr>
        <w:t>.</w:t>
      </w:r>
    </w:p>
    <w:p w14:paraId="099BAAAA" w14:textId="77777777" w:rsidR="000645CD" w:rsidRPr="000B0DBF" w:rsidRDefault="000645CD" w:rsidP="000645CD">
      <w:pPr>
        <w:spacing w:line="276" w:lineRule="auto"/>
        <w:rPr>
          <w:rFonts w:ascii="Times New Roman" w:eastAsia="SimSun" w:hAnsi="Times New Roman" w:cs="Times New Roman"/>
          <w:b/>
          <w:bCs/>
        </w:rPr>
      </w:pPr>
    </w:p>
    <w:p w14:paraId="4C02422F" w14:textId="77777777" w:rsidR="007A2C96" w:rsidRPr="000B0DBF" w:rsidRDefault="007A2C96" w:rsidP="0027054B">
      <w:pPr>
        <w:spacing w:line="276" w:lineRule="auto"/>
        <w:jc w:val="both"/>
        <w:rPr>
          <w:rFonts w:ascii="Times New Roman" w:eastAsia="SimSun" w:hAnsi="Times New Roman" w:cs="Times New Roman"/>
          <w:b/>
          <w:bCs/>
          <w:i/>
        </w:rPr>
      </w:pPr>
    </w:p>
    <w:p w14:paraId="53FC8C2B" w14:textId="1E36C2E7" w:rsidR="009F787D" w:rsidRPr="000B0DBF" w:rsidRDefault="000645CD" w:rsidP="0027054B">
      <w:pPr>
        <w:spacing w:line="276" w:lineRule="auto"/>
        <w:jc w:val="both"/>
        <w:rPr>
          <w:rFonts w:ascii="Times New Roman" w:eastAsia="SimSun" w:hAnsi="Times New Roman" w:cs="Times New Roman"/>
          <w:b/>
          <w:bCs/>
        </w:rPr>
      </w:pPr>
      <w:r w:rsidRPr="000B0DBF">
        <w:rPr>
          <w:rFonts w:ascii="Times New Roman" w:eastAsia="SimSun" w:hAnsi="Times New Roman" w:cs="Times New Roman"/>
          <w:b/>
          <w:bCs/>
        </w:rPr>
        <w:t xml:space="preserve">REGLAMENTO DE PRÁCTICAS </w:t>
      </w:r>
      <w:r w:rsidR="00446674" w:rsidRPr="000B0DBF">
        <w:rPr>
          <w:rFonts w:ascii="Times New Roman" w:eastAsia="SimSun" w:hAnsi="Times New Roman" w:cs="Times New Roman"/>
          <w:b/>
          <w:bCs/>
        </w:rPr>
        <w:t>PREPROFESIONALES, DE</w:t>
      </w:r>
      <w:r w:rsidRPr="000B0DBF">
        <w:rPr>
          <w:rFonts w:ascii="Times New Roman" w:eastAsia="SimSun" w:hAnsi="Times New Roman" w:cs="Times New Roman"/>
          <w:b/>
          <w:bCs/>
        </w:rPr>
        <w:t xml:space="preserve"> LA UNIVERSIDAD DE LAS FUERZAS ARMADAS </w:t>
      </w:r>
      <w:r w:rsidR="009F787D" w:rsidRPr="000B0DBF">
        <w:rPr>
          <w:rFonts w:ascii="Times New Roman" w:eastAsia="SimSun" w:hAnsi="Times New Roman" w:cs="Times New Roman"/>
          <w:b/>
          <w:bCs/>
        </w:rPr>
        <w:t>– ESPE</w:t>
      </w:r>
    </w:p>
    <w:p w14:paraId="324820F6" w14:textId="1A9A3DA4" w:rsidR="000645CD" w:rsidRPr="000B0DBF" w:rsidRDefault="000645CD" w:rsidP="000645CD">
      <w:pPr>
        <w:spacing w:line="276" w:lineRule="auto"/>
        <w:rPr>
          <w:rFonts w:ascii="Times New Roman" w:eastAsia="SimSun" w:hAnsi="Times New Roman" w:cs="Times New Roman"/>
          <w:b/>
          <w:bCs/>
        </w:rPr>
      </w:pPr>
      <w:r w:rsidRPr="000B0DBF">
        <w:rPr>
          <w:rFonts w:ascii="Times New Roman" w:eastAsia="SimSun" w:hAnsi="Times New Roman" w:cs="Times New Roman"/>
          <w:b/>
          <w:bCs/>
        </w:rPr>
        <w:t xml:space="preserve"> </w:t>
      </w:r>
    </w:p>
    <w:p w14:paraId="1425581C" w14:textId="77777777" w:rsidR="000645CD" w:rsidRPr="000B0DBF" w:rsidRDefault="000645CD" w:rsidP="009F787D">
      <w:pPr>
        <w:spacing w:line="276" w:lineRule="auto"/>
        <w:jc w:val="both"/>
        <w:rPr>
          <w:rFonts w:ascii="Times New Roman" w:eastAsia="SimSun" w:hAnsi="Times New Roman" w:cs="Times New Roman"/>
          <w:bCs/>
        </w:rPr>
      </w:pPr>
      <w:r w:rsidRPr="000B0DBF">
        <w:rPr>
          <w:rFonts w:ascii="Times New Roman" w:eastAsia="SimSun" w:hAnsi="Times New Roman" w:cs="Times New Roman"/>
          <w:b/>
          <w:bCs/>
        </w:rPr>
        <w:t>Artículo 5.-</w:t>
      </w:r>
      <w:r w:rsidRPr="000B0DBF">
        <w:rPr>
          <w:rFonts w:ascii="Times New Roman" w:eastAsia="SimSun" w:hAnsi="Times New Roman" w:cs="Times New Roman"/>
          <w:bCs/>
        </w:rPr>
        <w:t xml:space="preserve"> </w:t>
      </w:r>
      <w:r w:rsidRPr="000B0DBF">
        <w:rPr>
          <w:rFonts w:ascii="Times New Roman" w:eastAsia="SimSun" w:hAnsi="Times New Roman" w:cs="Times New Roman"/>
          <w:bCs/>
          <w:i/>
        </w:rPr>
        <w:t>“Se definen como las actividades de aprendizaje orientadas a la aplicación de conocimientos y al desarrollo de competencias profesionales. Estas prácticas se realizan en entornos organizacionales, institucionales, empresariales, comunitarios u otros, sean estos públicos o privados, nacionales o internacionales, relacionados al ámbito profesional de cada uno de los programas y/o carreras”.</w:t>
      </w:r>
    </w:p>
    <w:p w14:paraId="77B1DC5F" w14:textId="77777777" w:rsidR="000645CD" w:rsidRPr="000B0DBF" w:rsidRDefault="000645CD" w:rsidP="009F787D">
      <w:pPr>
        <w:spacing w:line="276" w:lineRule="auto"/>
        <w:jc w:val="both"/>
        <w:rPr>
          <w:rFonts w:ascii="Times New Roman" w:eastAsia="SimSun" w:hAnsi="Times New Roman" w:cs="Times New Roman"/>
          <w:bCs/>
        </w:rPr>
      </w:pPr>
      <w:r w:rsidRPr="000B0DBF">
        <w:rPr>
          <w:rFonts w:ascii="Times New Roman" w:eastAsia="SimSun" w:hAnsi="Times New Roman" w:cs="Times New Roman"/>
          <w:b/>
          <w:bCs/>
        </w:rPr>
        <w:t>Artículo 6.-</w:t>
      </w:r>
      <w:r w:rsidRPr="000B0DBF">
        <w:rPr>
          <w:rFonts w:ascii="Times New Roman" w:eastAsia="SimSun" w:hAnsi="Times New Roman" w:cs="Times New Roman"/>
          <w:bCs/>
        </w:rPr>
        <w:t xml:space="preserve"> </w:t>
      </w:r>
      <w:r w:rsidRPr="000B0DBF">
        <w:rPr>
          <w:rFonts w:ascii="Times New Roman" w:eastAsia="SimSun" w:hAnsi="Times New Roman" w:cs="Times New Roman"/>
          <w:bCs/>
          <w:i/>
        </w:rPr>
        <w:t>“Prácticas preprofesionales laborales. Son actividades de naturaleza profesional en contextos reales de aplicación; dentro de estas prácticas se considerarán las actividades de: b. Prácticas Pre Profesionales.”</w:t>
      </w:r>
    </w:p>
    <w:p w14:paraId="7D601D2C" w14:textId="77777777" w:rsidR="000645CD" w:rsidRPr="000B0DBF" w:rsidRDefault="000645CD" w:rsidP="009F787D">
      <w:pPr>
        <w:spacing w:line="276" w:lineRule="auto"/>
        <w:jc w:val="both"/>
        <w:rPr>
          <w:rFonts w:ascii="Times New Roman" w:eastAsia="SimSun" w:hAnsi="Times New Roman" w:cs="Times New Roman"/>
          <w:bCs/>
        </w:rPr>
      </w:pPr>
      <w:r w:rsidRPr="000B0DBF">
        <w:rPr>
          <w:rFonts w:ascii="Times New Roman" w:eastAsia="SimSun" w:hAnsi="Times New Roman" w:cs="Times New Roman"/>
          <w:b/>
          <w:bCs/>
        </w:rPr>
        <w:t>Artículo 9.-</w:t>
      </w:r>
      <w:r w:rsidRPr="000B0DBF">
        <w:rPr>
          <w:rFonts w:ascii="Times New Roman" w:eastAsia="SimSun" w:hAnsi="Times New Roman" w:cs="Times New Roman"/>
          <w:bCs/>
        </w:rPr>
        <w:t xml:space="preserve"> “</w:t>
      </w:r>
      <w:r w:rsidRPr="000B0DBF">
        <w:rPr>
          <w:rFonts w:ascii="Times New Roman" w:eastAsia="SimSun" w:hAnsi="Times New Roman" w:cs="Times New Roman"/>
          <w:bCs/>
          <w:i/>
        </w:rPr>
        <w:t>Práctica pre profesional no remunerada. Es la actividad con fines de formación académica en las que se excluye el pago de un estipendio mensual y la afiliación al IESS. Podría recibir una compensación o beneficio de parte de la entidad receptora.”</w:t>
      </w:r>
    </w:p>
    <w:p w14:paraId="6B4C1A24" w14:textId="77777777" w:rsidR="000645CD" w:rsidRPr="000B0DBF" w:rsidRDefault="000645CD" w:rsidP="009F787D">
      <w:pPr>
        <w:spacing w:line="276" w:lineRule="auto"/>
        <w:jc w:val="both"/>
        <w:rPr>
          <w:rFonts w:ascii="Times New Roman" w:eastAsia="SimSun" w:hAnsi="Times New Roman" w:cs="Times New Roman"/>
          <w:bCs/>
        </w:rPr>
      </w:pPr>
      <w:r w:rsidRPr="000B0DBF">
        <w:rPr>
          <w:rFonts w:ascii="Times New Roman" w:eastAsia="SimSun" w:hAnsi="Times New Roman" w:cs="Times New Roman"/>
          <w:b/>
          <w:bCs/>
        </w:rPr>
        <w:t>Artículo 21.-</w:t>
      </w:r>
      <w:r w:rsidRPr="000B0DBF">
        <w:rPr>
          <w:rFonts w:ascii="Times New Roman" w:eastAsia="SimSun" w:hAnsi="Times New Roman" w:cs="Times New Roman"/>
          <w:bCs/>
        </w:rPr>
        <w:t xml:space="preserve"> </w:t>
      </w:r>
      <w:r w:rsidRPr="000B0DBF">
        <w:rPr>
          <w:rFonts w:ascii="Times New Roman" w:eastAsia="SimSun" w:hAnsi="Times New Roman" w:cs="Times New Roman"/>
          <w:bCs/>
          <w:i/>
        </w:rPr>
        <w:t>“Entidad receptora. Son aquellos entornos organizacionales, institucionales, empresariales, comunitarios u otros relacionados con el ámbito profesional de las diferentes carreras de la Universidad, públicos o privados, nacionales o internacionales”.</w:t>
      </w:r>
    </w:p>
    <w:p w14:paraId="6193CC57" w14:textId="77777777" w:rsidR="000645CD" w:rsidRPr="000B0DBF" w:rsidRDefault="000645CD" w:rsidP="009F787D">
      <w:pPr>
        <w:spacing w:line="276" w:lineRule="auto"/>
        <w:jc w:val="both"/>
        <w:rPr>
          <w:rFonts w:ascii="Times New Roman" w:eastAsia="SimSun" w:hAnsi="Times New Roman" w:cs="Times New Roman"/>
          <w:bCs/>
        </w:rPr>
      </w:pPr>
      <w:r w:rsidRPr="000B0DBF">
        <w:rPr>
          <w:rFonts w:ascii="Times New Roman" w:eastAsia="SimSun" w:hAnsi="Times New Roman" w:cs="Times New Roman"/>
          <w:b/>
          <w:bCs/>
        </w:rPr>
        <w:t>Artículo 24.-</w:t>
      </w:r>
      <w:r w:rsidRPr="000B0DBF">
        <w:rPr>
          <w:rFonts w:ascii="Times New Roman" w:eastAsia="SimSun" w:hAnsi="Times New Roman" w:cs="Times New Roman"/>
          <w:bCs/>
        </w:rPr>
        <w:t xml:space="preserve"> “Tutor Académico. Es aquel docente de la Universidad de las Fuerzas Armadas - ESPE, designado por el </w:t>
      </w:r>
      <w:proofErr w:type="gramStart"/>
      <w:r w:rsidRPr="000B0DBF">
        <w:rPr>
          <w:rFonts w:ascii="Times New Roman" w:eastAsia="SimSun" w:hAnsi="Times New Roman" w:cs="Times New Roman"/>
          <w:bCs/>
        </w:rPr>
        <w:t>Director</w:t>
      </w:r>
      <w:proofErr w:type="gramEnd"/>
      <w:r w:rsidRPr="000B0DBF">
        <w:rPr>
          <w:rFonts w:ascii="Times New Roman" w:eastAsia="SimSun" w:hAnsi="Times New Roman" w:cs="Times New Roman"/>
          <w:bCs/>
        </w:rPr>
        <w:t xml:space="preserve"> de Departamento o su equivalente, a pedido del Coordinador de Prácticas Preprofesionales de cada carrera, con base en su perfil profesional.”</w:t>
      </w:r>
    </w:p>
    <w:p w14:paraId="7E1309C8" w14:textId="77777777" w:rsidR="000645CD" w:rsidRPr="000B0DBF" w:rsidRDefault="000645CD" w:rsidP="009F787D">
      <w:pPr>
        <w:spacing w:line="276" w:lineRule="auto"/>
        <w:jc w:val="both"/>
        <w:rPr>
          <w:rFonts w:ascii="Times New Roman" w:eastAsia="SimSun" w:hAnsi="Times New Roman" w:cs="Times New Roman"/>
          <w:bCs/>
        </w:rPr>
      </w:pPr>
      <w:r w:rsidRPr="000B0DBF">
        <w:rPr>
          <w:rFonts w:ascii="Times New Roman" w:eastAsia="SimSun" w:hAnsi="Times New Roman" w:cs="Times New Roman"/>
          <w:b/>
          <w:bCs/>
        </w:rPr>
        <w:t>Artículo 25.-</w:t>
      </w:r>
      <w:r w:rsidRPr="000B0DBF">
        <w:rPr>
          <w:rFonts w:ascii="Times New Roman" w:eastAsia="SimSun" w:hAnsi="Times New Roman" w:cs="Times New Roman"/>
          <w:bCs/>
        </w:rPr>
        <w:t xml:space="preserve"> “De la no existencia de relación laboral. Las prácticas preprofesionales en ninguno de sus tipos generan vínculo u obligación laboral para las partes”.</w:t>
      </w:r>
    </w:p>
    <w:p w14:paraId="3B6B383D" w14:textId="77777777" w:rsidR="000645CD" w:rsidRPr="000B0DBF" w:rsidRDefault="000645CD" w:rsidP="009F787D">
      <w:pPr>
        <w:spacing w:line="276" w:lineRule="auto"/>
        <w:jc w:val="both"/>
        <w:rPr>
          <w:rFonts w:ascii="Times New Roman" w:eastAsia="SimSun" w:hAnsi="Times New Roman" w:cs="Times New Roman"/>
          <w:bCs/>
        </w:rPr>
      </w:pPr>
      <w:r w:rsidRPr="000B0DBF">
        <w:rPr>
          <w:rFonts w:ascii="Times New Roman" w:eastAsia="SimSun" w:hAnsi="Times New Roman" w:cs="Times New Roman"/>
          <w:b/>
          <w:bCs/>
        </w:rPr>
        <w:t>Artículo 26.-</w:t>
      </w:r>
      <w:r w:rsidRPr="000B0DBF">
        <w:rPr>
          <w:rFonts w:ascii="Times New Roman" w:eastAsia="SimSun" w:hAnsi="Times New Roman" w:cs="Times New Roman"/>
          <w:bCs/>
        </w:rPr>
        <w:t xml:space="preserve"> “Seguro estudiantil de vida y accidentes. Para realizar las prácticas preprofesionales, los estudiantes deberán contar con un seguro de vida y accidentes, el mismo que será previsto por la Universidad.”</w:t>
      </w:r>
    </w:p>
    <w:p w14:paraId="45887B70" w14:textId="77777777" w:rsidR="0027054B" w:rsidRPr="000B0DBF" w:rsidRDefault="0027054B" w:rsidP="000645CD">
      <w:pPr>
        <w:pStyle w:val="Default"/>
        <w:jc w:val="both"/>
        <w:rPr>
          <w:rFonts w:eastAsia="SimSun"/>
          <w:b/>
          <w:bCs/>
          <w:color w:val="auto"/>
        </w:rPr>
      </w:pPr>
    </w:p>
    <w:p w14:paraId="1B595C4C" w14:textId="3BA21655" w:rsidR="000645CD" w:rsidRPr="000B0DBF" w:rsidRDefault="000645CD" w:rsidP="000645CD">
      <w:pPr>
        <w:pStyle w:val="Default"/>
        <w:jc w:val="both"/>
        <w:rPr>
          <w:rFonts w:eastAsia="SimSun"/>
          <w:b/>
          <w:bCs/>
          <w:color w:val="auto"/>
          <w:u w:val="single"/>
        </w:rPr>
      </w:pPr>
      <w:proofErr w:type="gramStart"/>
      <w:r w:rsidRPr="000B0DBF">
        <w:rPr>
          <w:rFonts w:eastAsia="SimSun"/>
          <w:b/>
          <w:bCs/>
          <w:color w:val="auto"/>
          <w:u w:val="single"/>
        </w:rPr>
        <w:t>TERCERA.</w:t>
      </w:r>
      <w:r w:rsidR="0027054B" w:rsidRPr="000B0DBF">
        <w:rPr>
          <w:rFonts w:eastAsia="SimSun"/>
          <w:b/>
          <w:bCs/>
          <w:color w:val="auto"/>
          <w:u w:val="single"/>
        </w:rPr>
        <w:t>-</w:t>
      </w:r>
      <w:proofErr w:type="gramEnd"/>
      <w:r w:rsidR="0027054B" w:rsidRPr="000B0DBF">
        <w:rPr>
          <w:rFonts w:eastAsia="SimSun"/>
          <w:b/>
          <w:bCs/>
          <w:color w:val="auto"/>
          <w:u w:val="single"/>
        </w:rPr>
        <w:t xml:space="preserve"> OBJETO</w:t>
      </w:r>
      <w:r w:rsidRPr="000B0DBF">
        <w:rPr>
          <w:rFonts w:eastAsia="SimSun"/>
          <w:b/>
          <w:bCs/>
          <w:color w:val="auto"/>
          <w:u w:val="single"/>
        </w:rPr>
        <w:t xml:space="preserve"> </w:t>
      </w:r>
    </w:p>
    <w:p w14:paraId="4E3684CF" w14:textId="77777777" w:rsidR="000645CD" w:rsidRPr="000B0DBF" w:rsidRDefault="000645CD" w:rsidP="000645CD">
      <w:pPr>
        <w:pStyle w:val="Default"/>
        <w:jc w:val="both"/>
        <w:rPr>
          <w:rFonts w:eastAsia="SimSun"/>
          <w:color w:val="auto"/>
        </w:rPr>
      </w:pPr>
    </w:p>
    <w:p w14:paraId="1C91D1B1" w14:textId="1166BE8A" w:rsidR="000645CD" w:rsidRPr="000B0DBF" w:rsidRDefault="000645CD" w:rsidP="000645CD">
      <w:pPr>
        <w:pStyle w:val="Default"/>
        <w:jc w:val="both"/>
        <w:rPr>
          <w:rFonts w:eastAsia="SimSun"/>
          <w:color w:val="auto"/>
        </w:rPr>
      </w:pPr>
      <w:r w:rsidRPr="000B0DBF">
        <w:rPr>
          <w:rFonts w:eastAsia="SimSun"/>
          <w:color w:val="auto"/>
        </w:rPr>
        <w:t>El presente convenio tiene po</w:t>
      </w:r>
      <w:r w:rsidR="004E554F" w:rsidRPr="000B0DBF">
        <w:rPr>
          <w:rFonts w:eastAsia="SimSun"/>
          <w:color w:val="auto"/>
        </w:rPr>
        <w:t>r objeto implementar</w:t>
      </w:r>
      <w:r w:rsidR="009547E8" w:rsidRPr="000B0DBF">
        <w:rPr>
          <w:rFonts w:eastAsia="SimSun"/>
          <w:color w:val="auto"/>
        </w:rPr>
        <w:t xml:space="preserve"> un espacio para</w:t>
      </w:r>
      <w:r w:rsidR="004E554F" w:rsidRPr="000B0DBF">
        <w:rPr>
          <w:rFonts w:eastAsia="SimSun"/>
          <w:color w:val="auto"/>
        </w:rPr>
        <w:t xml:space="preserve"> </w:t>
      </w:r>
      <w:r w:rsidRPr="000B0DBF">
        <w:rPr>
          <w:rFonts w:eastAsia="SimSun"/>
          <w:color w:val="auto"/>
        </w:rPr>
        <w:t xml:space="preserve">prácticas preprofesionales y/o pasantías para los estudiantes que se </w:t>
      </w:r>
      <w:r w:rsidR="009975C0" w:rsidRPr="000B0DBF">
        <w:rPr>
          <w:rFonts w:eastAsia="SimSun"/>
          <w:color w:val="auto"/>
        </w:rPr>
        <w:t>encuentren matriculados y</w:t>
      </w:r>
      <w:r w:rsidR="00B605FC" w:rsidRPr="000B0DBF">
        <w:rPr>
          <w:rFonts w:eastAsia="SimSun"/>
          <w:color w:val="auto"/>
        </w:rPr>
        <w:t xml:space="preserve"> asiste</w:t>
      </w:r>
      <w:r w:rsidRPr="000B0DBF">
        <w:rPr>
          <w:rFonts w:eastAsia="SimSun"/>
          <w:color w:val="auto"/>
        </w:rPr>
        <w:t>n regularmente</w:t>
      </w:r>
      <w:r w:rsidR="004E554F" w:rsidRPr="000B0DBF">
        <w:rPr>
          <w:rFonts w:eastAsia="SimSun"/>
          <w:color w:val="auto"/>
        </w:rPr>
        <w:t xml:space="preserve"> a los programas de oferta </w:t>
      </w:r>
      <w:r w:rsidR="0027054B" w:rsidRPr="000B0DBF">
        <w:rPr>
          <w:rFonts w:eastAsia="SimSun"/>
          <w:color w:val="auto"/>
        </w:rPr>
        <w:t xml:space="preserve">académica </w:t>
      </w:r>
      <w:r w:rsidR="001D2B91" w:rsidRPr="000B0DBF">
        <w:rPr>
          <w:rFonts w:eastAsia="SimSun"/>
          <w:color w:val="auto"/>
        </w:rPr>
        <w:t>de</w:t>
      </w:r>
      <w:r w:rsidR="0027054B" w:rsidRPr="000B0DBF">
        <w:rPr>
          <w:rFonts w:eastAsia="SimSun"/>
          <w:color w:val="auto"/>
        </w:rPr>
        <w:t xml:space="preserve"> l</w:t>
      </w:r>
      <w:r w:rsidRPr="000B0DBF">
        <w:rPr>
          <w:rFonts w:eastAsia="SimSun"/>
          <w:color w:val="auto"/>
        </w:rPr>
        <w:t>a</w:t>
      </w:r>
      <w:r w:rsidR="001D2B91" w:rsidRPr="000B0DBF">
        <w:rPr>
          <w:rFonts w:eastAsia="SimSun"/>
          <w:color w:val="auto"/>
        </w:rPr>
        <w:t xml:space="preserve"> Universidad de las </w:t>
      </w:r>
      <w:r w:rsidR="001D2B91" w:rsidRPr="000B0DBF">
        <w:rPr>
          <w:rFonts w:eastAsia="SimSun"/>
          <w:color w:val="auto"/>
        </w:rPr>
        <w:lastRenderedPageBreak/>
        <w:t xml:space="preserve">Fuerzas Armadas </w:t>
      </w:r>
      <w:r w:rsidR="00757C31" w:rsidRPr="000B0DBF">
        <w:rPr>
          <w:rFonts w:eastAsia="SimSun"/>
          <w:color w:val="auto"/>
        </w:rPr>
        <w:t>–</w:t>
      </w:r>
      <w:r w:rsidRPr="000B0DBF">
        <w:rPr>
          <w:rFonts w:eastAsia="SimSun"/>
          <w:color w:val="auto"/>
        </w:rPr>
        <w:t xml:space="preserve"> </w:t>
      </w:r>
      <w:r w:rsidR="00757C31" w:rsidRPr="000B0DBF">
        <w:rPr>
          <w:rFonts w:eastAsia="SimSun"/>
          <w:color w:val="auto"/>
        </w:rPr>
        <w:t>“</w:t>
      </w:r>
      <w:r w:rsidRPr="000B0DBF">
        <w:rPr>
          <w:rFonts w:eastAsia="SimSun"/>
          <w:color w:val="auto"/>
        </w:rPr>
        <w:t>ESPE</w:t>
      </w:r>
      <w:r w:rsidR="00757C31" w:rsidRPr="000B0DBF">
        <w:rPr>
          <w:rFonts w:eastAsia="SimSun"/>
          <w:color w:val="auto"/>
        </w:rPr>
        <w:t>”</w:t>
      </w:r>
      <w:r w:rsidRPr="000B0DBF">
        <w:rPr>
          <w:rFonts w:eastAsia="SimSun"/>
          <w:color w:val="auto"/>
        </w:rPr>
        <w:t xml:space="preserve">; con el objetivo de </w:t>
      </w:r>
      <w:r w:rsidR="001D2B91" w:rsidRPr="000B0DBF">
        <w:rPr>
          <w:rFonts w:eastAsia="SimSun"/>
          <w:color w:val="auto"/>
        </w:rPr>
        <w:t>que se aplique</w:t>
      </w:r>
      <w:r w:rsidR="00F814C6" w:rsidRPr="000B0DBF">
        <w:rPr>
          <w:rFonts w:eastAsia="SimSun"/>
          <w:color w:val="auto"/>
        </w:rPr>
        <w:t>n</w:t>
      </w:r>
      <w:r w:rsidRPr="000B0DBF">
        <w:rPr>
          <w:rFonts w:eastAsia="SimSun"/>
          <w:color w:val="auto"/>
        </w:rPr>
        <w:t xml:space="preserve"> los conocimientos adquiridos a través del desarrollo de actividades técnicas específicas, </w:t>
      </w:r>
      <w:r w:rsidR="00F814C6" w:rsidRPr="000B0DBF">
        <w:rPr>
          <w:rFonts w:eastAsia="SimSun"/>
          <w:color w:val="auto"/>
        </w:rPr>
        <w:t>bajo</w:t>
      </w:r>
      <w:r w:rsidRPr="000B0DBF">
        <w:rPr>
          <w:rFonts w:eastAsia="SimSun"/>
          <w:color w:val="auto"/>
        </w:rPr>
        <w:t xml:space="preserve"> el apoyo y supervisión de personal de </w:t>
      </w:r>
      <w:r w:rsidR="00452159" w:rsidRPr="000B0DBF">
        <w:rPr>
          <w:rFonts w:eastAsia="SimSun"/>
        </w:rPr>
        <w:t>XXXXXX</w:t>
      </w:r>
      <w:r w:rsidRPr="000B0DBF">
        <w:rPr>
          <w:rFonts w:eastAsia="SimSun"/>
        </w:rPr>
        <w:t>I</w:t>
      </w:r>
      <w:r w:rsidRPr="000B0DBF">
        <w:rPr>
          <w:rFonts w:eastAsia="SimSun"/>
          <w:color w:val="auto"/>
        </w:rPr>
        <w:t>,</w:t>
      </w:r>
      <w:r w:rsidR="00F814C6" w:rsidRPr="000B0DBF">
        <w:rPr>
          <w:rFonts w:eastAsia="SimSun"/>
          <w:color w:val="auto"/>
        </w:rPr>
        <w:t xml:space="preserve"> además que posibilita</w:t>
      </w:r>
      <w:r w:rsidR="006353EA" w:rsidRPr="000B0DBF">
        <w:rPr>
          <w:rFonts w:eastAsia="SimSun"/>
          <w:color w:val="auto"/>
        </w:rPr>
        <w:t xml:space="preserve"> a los estudiantes </w:t>
      </w:r>
      <w:r w:rsidRPr="000B0DBF">
        <w:rPr>
          <w:rFonts w:eastAsia="SimSun"/>
          <w:color w:val="auto"/>
        </w:rPr>
        <w:t>adquirir experiencia y</w:t>
      </w:r>
      <w:r w:rsidR="00B605FC" w:rsidRPr="000B0DBF">
        <w:rPr>
          <w:rFonts w:eastAsia="SimSun"/>
          <w:color w:val="auto"/>
        </w:rPr>
        <w:t xml:space="preserve"> mejorar </w:t>
      </w:r>
      <w:r w:rsidRPr="000B0DBF">
        <w:rPr>
          <w:rFonts w:eastAsia="SimSun"/>
          <w:color w:val="auto"/>
        </w:rPr>
        <w:t>habilidades necesarias para el ejercicio</w:t>
      </w:r>
      <w:r w:rsidR="00F814C6" w:rsidRPr="000B0DBF">
        <w:rPr>
          <w:rFonts w:eastAsia="SimSun"/>
          <w:color w:val="auto"/>
        </w:rPr>
        <w:t xml:space="preserve"> </w:t>
      </w:r>
      <w:r w:rsidRPr="000B0DBF">
        <w:rPr>
          <w:rFonts w:eastAsia="SimSun"/>
          <w:color w:val="auto"/>
        </w:rPr>
        <w:t>de la profesión que persiguen.</w:t>
      </w:r>
    </w:p>
    <w:p w14:paraId="21263AA2" w14:textId="77777777" w:rsidR="000645CD" w:rsidRPr="000B0DBF" w:rsidRDefault="000645CD" w:rsidP="000645CD">
      <w:pPr>
        <w:pStyle w:val="Default"/>
        <w:jc w:val="both"/>
        <w:rPr>
          <w:rFonts w:eastAsia="SimSun"/>
          <w:color w:val="auto"/>
        </w:rPr>
      </w:pPr>
    </w:p>
    <w:p w14:paraId="52A42FB1" w14:textId="6BDE063E" w:rsidR="000645CD" w:rsidRPr="000B0DBF" w:rsidRDefault="000645CD" w:rsidP="000645CD">
      <w:pPr>
        <w:pStyle w:val="Default"/>
        <w:jc w:val="both"/>
        <w:rPr>
          <w:rFonts w:eastAsia="SimSun"/>
          <w:b/>
          <w:bCs/>
          <w:color w:val="auto"/>
          <w:u w:val="single"/>
        </w:rPr>
      </w:pPr>
      <w:proofErr w:type="gramStart"/>
      <w:r w:rsidRPr="000B0DBF">
        <w:rPr>
          <w:rFonts w:eastAsia="SimSun"/>
          <w:b/>
          <w:bCs/>
          <w:color w:val="auto"/>
          <w:u w:val="single"/>
        </w:rPr>
        <w:t>CUARTA.</w:t>
      </w:r>
      <w:r w:rsidR="00F814C6" w:rsidRPr="000B0DBF">
        <w:rPr>
          <w:rFonts w:eastAsia="SimSun"/>
          <w:b/>
          <w:bCs/>
          <w:color w:val="auto"/>
          <w:u w:val="single"/>
        </w:rPr>
        <w:t>-</w:t>
      </w:r>
      <w:proofErr w:type="gramEnd"/>
      <w:r w:rsidR="00F814C6" w:rsidRPr="000B0DBF">
        <w:rPr>
          <w:rFonts w:eastAsia="SimSun"/>
          <w:b/>
          <w:bCs/>
          <w:color w:val="auto"/>
          <w:u w:val="single"/>
        </w:rPr>
        <w:t xml:space="preserve"> </w:t>
      </w:r>
      <w:r w:rsidR="0046287C" w:rsidRPr="000B0DBF">
        <w:rPr>
          <w:rFonts w:eastAsia="SimSun"/>
          <w:b/>
          <w:bCs/>
          <w:color w:val="auto"/>
          <w:u w:val="single"/>
        </w:rPr>
        <w:t>CONTEXTOS</w:t>
      </w:r>
    </w:p>
    <w:p w14:paraId="7FC68724" w14:textId="77777777" w:rsidR="000645CD" w:rsidRPr="000B0DBF" w:rsidRDefault="000645CD" w:rsidP="000645CD">
      <w:pPr>
        <w:pStyle w:val="Default"/>
        <w:jc w:val="both"/>
        <w:rPr>
          <w:rFonts w:eastAsia="SimSun"/>
          <w:color w:val="auto"/>
        </w:rPr>
      </w:pPr>
    </w:p>
    <w:p w14:paraId="7E3B7B37" w14:textId="485BE65A" w:rsidR="000645CD" w:rsidRPr="000B0DBF" w:rsidRDefault="0027054B" w:rsidP="000645CD">
      <w:pPr>
        <w:pStyle w:val="Default"/>
        <w:jc w:val="both"/>
        <w:rPr>
          <w:rFonts w:eastAsia="SimSun"/>
          <w:color w:val="auto"/>
        </w:rPr>
      </w:pPr>
      <w:r w:rsidRPr="000B0DBF">
        <w:rPr>
          <w:rFonts w:eastAsia="SimSun"/>
          <w:color w:val="auto"/>
        </w:rPr>
        <w:t>Las partes</w:t>
      </w:r>
      <w:r w:rsidR="000645CD" w:rsidRPr="000B0DBF">
        <w:rPr>
          <w:rFonts w:eastAsia="SimSun"/>
          <w:color w:val="auto"/>
        </w:rPr>
        <w:t xml:space="preserve"> aceptan expresa e irrevocablemente que para la suscripción y vigencia del presente Convenio se deberán cumplir con las siguientes condiciones. </w:t>
      </w:r>
    </w:p>
    <w:p w14:paraId="4AF2F905" w14:textId="77777777" w:rsidR="000645CD" w:rsidRPr="000B0DBF" w:rsidRDefault="000645CD" w:rsidP="000645CD">
      <w:pPr>
        <w:pStyle w:val="Default"/>
        <w:jc w:val="both"/>
        <w:rPr>
          <w:rFonts w:eastAsia="SimSun"/>
          <w:color w:val="auto"/>
        </w:rPr>
      </w:pPr>
    </w:p>
    <w:p w14:paraId="66482163" w14:textId="24136043" w:rsidR="000645CD" w:rsidRPr="000B0DBF" w:rsidRDefault="00452159" w:rsidP="000645CD">
      <w:pPr>
        <w:pStyle w:val="Default"/>
        <w:jc w:val="both"/>
        <w:rPr>
          <w:rFonts w:eastAsia="SimSun"/>
          <w:color w:val="auto"/>
        </w:rPr>
      </w:pPr>
      <w:r w:rsidRPr="000B0DBF">
        <w:rPr>
          <w:rFonts w:eastAsia="SimSun"/>
          <w:color w:val="auto"/>
        </w:rPr>
        <w:t>XXXXXX</w:t>
      </w:r>
      <w:r w:rsidR="000645CD" w:rsidRPr="000B0DBF">
        <w:rPr>
          <w:rFonts w:eastAsia="SimSun"/>
          <w:color w:val="auto"/>
        </w:rPr>
        <w:t xml:space="preserve"> establecerá el número de pasantes o practicantes a ser aceptados y determinará las instalaciones </w:t>
      </w:r>
      <w:r w:rsidR="006E2A03" w:rsidRPr="000B0DBF">
        <w:rPr>
          <w:rFonts w:eastAsia="SimSun"/>
          <w:color w:val="auto"/>
        </w:rPr>
        <w:t>y/</w:t>
      </w:r>
      <w:r w:rsidR="000645CD" w:rsidRPr="000B0DBF">
        <w:rPr>
          <w:rFonts w:eastAsia="SimSun"/>
          <w:color w:val="auto"/>
        </w:rPr>
        <w:t>o lugares donde se desarrollen las prácticas o pasantías de acuerdo con sus disponibilidades técnicas, operativas y</w:t>
      </w:r>
      <w:r w:rsidR="001629C4" w:rsidRPr="000B0DBF">
        <w:rPr>
          <w:rFonts w:eastAsia="SimSun"/>
          <w:color w:val="auto"/>
        </w:rPr>
        <w:t>/o</w:t>
      </w:r>
      <w:r w:rsidR="000645CD" w:rsidRPr="000B0DBF">
        <w:rPr>
          <w:rFonts w:eastAsia="SimSun"/>
          <w:color w:val="auto"/>
        </w:rPr>
        <w:t xml:space="preserve"> presupuestarias; por lo que, los postulantes deberán adherirse obligatoriamente a tales resoluciones, si des</w:t>
      </w:r>
      <w:r w:rsidR="001629C4" w:rsidRPr="000B0DBF">
        <w:rPr>
          <w:rFonts w:eastAsia="SimSun"/>
          <w:color w:val="auto"/>
        </w:rPr>
        <w:t>ean realizar las prácticas pre</w:t>
      </w:r>
      <w:r w:rsidR="000645CD" w:rsidRPr="000B0DBF">
        <w:rPr>
          <w:rFonts w:eastAsia="SimSun"/>
          <w:color w:val="auto"/>
        </w:rPr>
        <w:t xml:space="preserve">profesionales en </w:t>
      </w:r>
      <w:r w:rsidRPr="000B0DBF">
        <w:rPr>
          <w:rFonts w:eastAsia="SimSun"/>
        </w:rPr>
        <w:t>XXXXXXX</w:t>
      </w:r>
      <w:r w:rsidR="000645CD" w:rsidRPr="000B0DBF">
        <w:rPr>
          <w:rFonts w:eastAsia="SimSun"/>
          <w:color w:val="auto"/>
        </w:rPr>
        <w:t xml:space="preserve">. </w:t>
      </w:r>
    </w:p>
    <w:p w14:paraId="7835B45E" w14:textId="77777777" w:rsidR="000645CD" w:rsidRPr="000B0DBF" w:rsidRDefault="000645CD" w:rsidP="000645CD">
      <w:pPr>
        <w:pStyle w:val="Default"/>
        <w:jc w:val="both"/>
        <w:rPr>
          <w:rFonts w:eastAsia="SimSun"/>
          <w:color w:val="auto"/>
        </w:rPr>
      </w:pPr>
    </w:p>
    <w:p w14:paraId="01230FFA" w14:textId="4E8149F7" w:rsidR="000645CD" w:rsidRPr="000B0DBF" w:rsidRDefault="000645CD" w:rsidP="000645CD">
      <w:pPr>
        <w:pStyle w:val="Default"/>
        <w:jc w:val="both"/>
        <w:rPr>
          <w:rFonts w:eastAsia="SimSun"/>
          <w:color w:val="auto"/>
        </w:rPr>
      </w:pPr>
      <w:r w:rsidRPr="000B0DBF">
        <w:rPr>
          <w:rFonts w:eastAsia="SimSun"/>
          <w:color w:val="auto"/>
        </w:rPr>
        <w:t>La asignación de postulantes a realizar práctic</w:t>
      </w:r>
      <w:r w:rsidR="001547CA" w:rsidRPr="000B0DBF">
        <w:rPr>
          <w:rFonts w:eastAsia="SimSun"/>
          <w:color w:val="auto"/>
        </w:rPr>
        <w:t>as pre</w:t>
      </w:r>
      <w:r w:rsidRPr="000B0DBF">
        <w:rPr>
          <w:rFonts w:eastAsia="SimSun"/>
          <w:color w:val="auto"/>
        </w:rPr>
        <w:t xml:space="preserve">profesionales o pasantías </w:t>
      </w:r>
      <w:r w:rsidR="00452159" w:rsidRPr="000B0DBF">
        <w:rPr>
          <w:rFonts w:eastAsia="SimSun"/>
          <w:color w:val="auto"/>
        </w:rPr>
        <w:t xml:space="preserve">en </w:t>
      </w:r>
      <w:proofErr w:type="gramStart"/>
      <w:r w:rsidR="00452159" w:rsidRPr="000B0DBF">
        <w:rPr>
          <w:rFonts w:eastAsia="SimSun"/>
          <w:color w:val="auto"/>
        </w:rPr>
        <w:t xml:space="preserve">XXXXXXX </w:t>
      </w:r>
      <w:r w:rsidR="001547CA" w:rsidRPr="000B0DBF">
        <w:rPr>
          <w:rFonts w:eastAsia="SimSun"/>
          <w:color w:val="auto"/>
        </w:rPr>
        <w:t xml:space="preserve"> la</w:t>
      </w:r>
      <w:proofErr w:type="gramEnd"/>
      <w:r w:rsidR="001547CA" w:rsidRPr="000B0DBF">
        <w:rPr>
          <w:rFonts w:eastAsia="SimSun"/>
          <w:color w:val="auto"/>
        </w:rPr>
        <w:t xml:space="preserve"> efectuará </w:t>
      </w:r>
      <w:r w:rsidR="00F66A69" w:rsidRPr="000B0DBF">
        <w:rPr>
          <w:rFonts w:eastAsia="SimSun"/>
        </w:rPr>
        <w:t>la ESPE,</w:t>
      </w:r>
      <w:r w:rsidR="00F66A69" w:rsidRPr="000B0DBF">
        <w:rPr>
          <w:rFonts w:eastAsia="SimSun"/>
          <w:color w:val="auto"/>
        </w:rPr>
        <w:t xml:space="preserve"> previo proceso de selección. Posterior, remitirá a </w:t>
      </w:r>
      <w:proofErr w:type="spellStart"/>
      <w:r w:rsidR="00452159" w:rsidRPr="000B0DBF">
        <w:rPr>
          <w:rFonts w:eastAsia="SimSun"/>
          <w:color w:val="auto"/>
        </w:rPr>
        <w:t>xxxxxxx</w:t>
      </w:r>
      <w:proofErr w:type="spellEnd"/>
      <w:r w:rsidR="00757C31" w:rsidRPr="000B0DBF">
        <w:rPr>
          <w:rFonts w:eastAsia="SimSun"/>
          <w:color w:val="auto"/>
        </w:rPr>
        <w:t xml:space="preserve"> la petición acompañada de</w:t>
      </w:r>
      <w:r w:rsidR="00F66A69" w:rsidRPr="000B0DBF">
        <w:rPr>
          <w:rFonts w:eastAsia="SimSun"/>
          <w:color w:val="auto"/>
        </w:rPr>
        <w:t xml:space="preserve"> la Hoja de Vida de los </w:t>
      </w:r>
      <w:proofErr w:type="spellStart"/>
      <w:r w:rsidR="00F66A69" w:rsidRPr="000B0DBF">
        <w:rPr>
          <w:rFonts w:eastAsia="SimSun"/>
          <w:color w:val="auto"/>
        </w:rPr>
        <w:t>opcionados</w:t>
      </w:r>
      <w:proofErr w:type="spellEnd"/>
      <w:r w:rsidR="00F66A69" w:rsidRPr="000B0DBF">
        <w:rPr>
          <w:rFonts w:eastAsia="SimSun"/>
          <w:color w:val="auto"/>
        </w:rPr>
        <w:t xml:space="preserve"> para </w:t>
      </w:r>
      <w:r w:rsidR="005A24B6" w:rsidRPr="000B0DBF">
        <w:rPr>
          <w:rFonts w:eastAsia="SimSun"/>
          <w:color w:val="auto"/>
        </w:rPr>
        <w:t>que</w:t>
      </w:r>
      <w:r w:rsidRPr="000B0DBF">
        <w:rPr>
          <w:rFonts w:eastAsia="SimSun"/>
          <w:color w:val="auto"/>
        </w:rPr>
        <w:t xml:space="preserve"> </w:t>
      </w:r>
      <w:proofErr w:type="spellStart"/>
      <w:r w:rsidR="00452159" w:rsidRPr="000B0DBF">
        <w:rPr>
          <w:rFonts w:eastAsia="SimSun"/>
        </w:rPr>
        <w:t>xxxxxxxxx</w:t>
      </w:r>
      <w:proofErr w:type="spellEnd"/>
      <w:r w:rsidRPr="000B0DBF">
        <w:rPr>
          <w:rFonts w:eastAsia="SimSun"/>
          <w:color w:val="auto"/>
        </w:rPr>
        <w:t xml:space="preserve"> </w:t>
      </w:r>
      <w:r w:rsidR="005A24B6" w:rsidRPr="000B0DBF">
        <w:rPr>
          <w:rFonts w:eastAsia="SimSun"/>
          <w:color w:val="auto"/>
        </w:rPr>
        <w:t>realice la selección definitiva</w:t>
      </w:r>
      <w:r w:rsidRPr="000B0DBF">
        <w:rPr>
          <w:rFonts w:eastAsia="SimSun"/>
          <w:color w:val="auto"/>
        </w:rPr>
        <w:t xml:space="preserve">. </w:t>
      </w:r>
    </w:p>
    <w:p w14:paraId="3928A70A" w14:textId="77777777" w:rsidR="000645CD" w:rsidRPr="000B0DBF" w:rsidRDefault="000645CD" w:rsidP="000645CD">
      <w:pPr>
        <w:pStyle w:val="Default"/>
        <w:jc w:val="both"/>
        <w:rPr>
          <w:rFonts w:eastAsia="SimSun"/>
          <w:color w:val="auto"/>
        </w:rPr>
      </w:pPr>
    </w:p>
    <w:p w14:paraId="4D27D1EA" w14:textId="39E4A01F" w:rsidR="0083147C" w:rsidRPr="000B0DBF" w:rsidRDefault="00452159" w:rsidP="0083147C">
      <w:pPr>
        <w:pStyle w:val="Default"/>
        <w:jc w:val="both"/>
        <w:rPr>
          <w:rFonts w:eastAsia="SimSun"/>
          <w:color w:val="auto"/>
        </w:rPr>
      </w:pPr>
      <w:proofErr w:type="spellStart"/>
      <w:r w:rsidRPr="000B0DBF">
        <w:rPr>
          <w:rFonts w:eastAsia="SimSun"/>
        </w:rPr>
        <w:t>xxxxxx</w:t>
      </w:r>
      <w:proofErr w:type="spellEnd"/>
      <w:r w:rsidR="0083147C" w:rsidRPr="000B0DBF">
        <w:rPr>
          <w:rFonts w:eastAsia="SimSun"/>
          <w:color w:val="auto"/>
        </w:rPr>
        <w:t xml:space="preserve"> podrá suscribir convenios adicionales con cualquier institución del Sistema de Educación de acuerdo con su normativa. </w:t>
      </w:r>
    </w:p>
    <w:p w14:paraId="408F1BBC" w14:textId="77777777" w:rsidR="0083147C" w:rsidRPr="000B0DBF" w:rsidRDefault="0083147C" w:rsidP="000645CD">
      <w:pPr>
        <w:pStyle w:val="Default"/>
        <w:jc w:val="both"/>
        <w:rPr>
          <w:rFonts w:eastAsia="SimSun"/>
          <w:color w:val="auto"/>
        </w:rPr>
      </w:pPr>
    </w:p>
    <w:p w14:paraId="679CED78" w14:textId="6B51D681" w:rsidR="000645CD" w:rsidRPr="000B0DBF" w:rsidRDefault="00452159" w:rsidP="000645CD">
      <w:pPr>
        <w:pStyle w:val="Default"/>
        <w:jc w:val="both"/>
        <w:rPr>
          <w:rFonts w:eastAsia="SimSun"/>
          <w:color w:val="auto"/>
        </w:rPr>
      </w:pPr>
      <w:proofErr w:type="spellStart"/>
      <w:r w:rsidRPr="000B0DBF">
        <w:rPr>
          <w:rFonts w:eastAsia="SimSun"/>
          <w:color w:val="auto"/>
        </w:rPr>
        <w:t>xxxxxxx</w:t>
      </w:r>
      <w:proofErr w:type="spellEnd"/>
      <w:r w:rsidR="000645CD" w:rsidRPr="000B0DBF">
        <w:rPr>
          <w:rFonts w:eastAsia="SimSun"/>
          <w:color w:val="auto"/>
        </w:rPr>
        <w:t xml:space="preserve"> podrá unilateralmente, de manera motivada, dar por terminada la </w:t>
      </w:r>
      <w:r w:rsidR="0083147C" w:rsidRPr="000B0DBF">
        <w:rPr>
          <w:rFonts w:eastAsia="SimSun"/>
          <w:color w:val="auto"/>
        </w:rPr>
        <w:t>prá</w:t>
      </w:r>
      <w:r w:rsidR="00757C31" w:rsidRPr="000B0DBF">
        <w:rPr>
          <w:rFonts w:eastAsia="SimSun"/>
          <w:color w:val="auto"/>
        </w:rPr>
        <w:t>ctica y/o</w:t>
      </w:r>
      <w:r w:rsidR="000645CD" w:rsidRPr="000B0DBF">
        <w:rPr>
          <w:rFonts w:eastAsia="SimSun"/>
          <w:color w:val="auto"/>
        </w:rPr>
        <w:t xml:space="preserve"> pasantía del estudiante, en cualquier momento. </w:t>
      </w:r>
    </w:p>
    <w:p w14:paraId="0A4EFACD" w14:textId="77777777" w:rsidR="000645CD" w:rsidRPr="000B0DBF" w:rsidRDefault="000645CD" w:rsidP="000645CD">
      <w:pPr>
        <w:pStyle w:val="Default"/>
        <w:jc w:val="both"/>
        <w:rPr>
          <w:rFonts w:eastAsia="SimSun"/>
          <w:color w:val="auto"/>
        </w:rPr>
      </w:pPr>
    </w:p>
    <w:p w14:paraId="12F834A9" w14:textId="5A7D4748" w:rsidR="000645CD" w:rsidRPr="000B0DBF" w:rsidRDefault="005058CE" w:rsidP="000645CD">
      <w:pPr>
        <w:pStyle w:val="Default"/>
        <w:jc w:val="both"/>
        <w:rPr>
          <w:rFonts w:eastAsia="SimSun"/>
          <w:color w:val="auto"/>
        </w:rPr>
      </w:pPr>
      <w:r w:rsidRPr="000B0DBF">
        <w:rPr>
          <w:rFonts w:eastAsia="SimSun"/>
          <w:color w:val="auto"/>
        </w:rPr>
        <w:t xml:space="preserve">Las pasantías en </w:t>
      </w:r>
      <w:proofErr w:type="spellStart"/>
      <w:r w:rsidR="00452159" w:rsidRPr="000B0DBF">
        <w:rPr>
          <w:rFonts w:eastAsia="SimSun"/>
        </w:rPr>
        <w:t>xxxxxx</w:t>
      </w:r>
      <w:proofErr w:type="spellEnd"/>
      <w:r w:rsidR="000645CD" w:rsidRPr="000B0DBF">
        <w:rPr>
          <w:rFonts w:eastAsia="SimSun"/>
          <w:color w:val="auto"/>
        </w:rPr>
        <w:t xml:space="preserve">, tendrán una duración mínima de tres (3) meses y un máximo de seis (6) meses, tiempo que no podrá ser prorrogado. </w:t>
      </w:r>
    </w:p>
    <w:p w14:paraId="5708F4FC" w14:textId="77777777" w:rsidR="000645CD" w:rsidRPr="000B0DBF" w:rsidRDefault="000645CD" w:rsidP="000645CD">
      <w:pPr>
        <w:pStyle w:val="Default"/>
        <w:jc w:val="both"/>
        <w:rPr>
          <w:rFonts w:eastAsia="SimSun"/>
          <w:color w:val="auto"/>
        </w:rPr>
      </w:pPr>
    </w:p>
    <w:p w14:paraId="0DAB4D3A" w14:textId="2DD98043" w:rsidR="000645CD" w:rsidRPr="000B0DBF" w:rsidRDefault="000645CD" w:rsidP="000645CD">
      <w:pPr>
        <w:pStyle w:val="Default"/>
        <w:jc w:val="both"/>
        <w:rPr>
          <w:rFonts w:eastAsia="SimSun"/>
          <w:b/>
          <w:bCs/>
          <w:color w:val="auto"/>
          <w:u w:val="single"/>
        </w:rPr>
      </w:pPr>
      <w:proofErr w:type="gramStart"/>
      <w:r w:rsidRPr="000B0DBF">
        <w:rPr>
          <w:rFonts w:eastAsia="SimSun"/>
          <w:b/>
          <w:bCs/>
          <w:color w:val="auto"/>
          <w:u w:val="single"/>
        </w:rPr>
        <w:t>QUINTA.-</w:t>
      </w:r>
      <w:proofErr w:type="gramEnd"/>
      <w:r w:rsidRPr="000B0DBF">
        <w:rPr>
          <w:rFonts w:eastAsia="SimSun"/>
          <w:b/>
          <w:bCs/>
          <w:color w:val="auto"/>
          <w:u w:val="single"/>
        </w:rPr>
        <w:t xml:space="preserve"> OBLIGACION</w:t>
      </w:r>
      <w:r w:rsidR="0046287C" w:rsidRPr="000B0DBF">
        <w:rPr>
          <w:rFonts w:eastAsia="SimSun"/>
          <w:b/>
          <w:bCs/>
          <w:color w:val="auto"/>
          <w:u w:val="single"/>
        </w:rPr>
        <w:t>ES ESPECÍFICAS DE LAS PARTES</w:t>
      </w:r>
    </w:p>
    <w:p w14:paraId="7FBE7033" w14:textId="77777777" w:rsidR="000645CD" w:rsidRPr="000B0DBF" w:rsidRDefault="000645CD" w:rsidP="000645CD">
      <w:pPr>
        <w:pStyle w:val="Default"/>
        <w:jc w:val="both"/>
        <w:rPr>
          <w:rFonts w:eastAsia="SimSun"/>
          <w:color w:val="auto"/>
        </w:rPr>
      </w:pPr>
    </w:p>
    <w:p w14:paraId="774D5AA5" w14:textId="7A7106CF" w:rsidR="000645CD" w:rsidRPr="000B0DBF" w:rsidRDefault="006921EB" w:rsidP="00452159">
      <w:pPr>
        <w:pStyle w:val="Default"/>
        <w:jc w:val="both"/>
        <w:rPr>
          <w:rFonts w:eastAsia="SimSun"/>
          <w:b/>
          <w:bCs/>
          <w:color w:val="auto"/>
        </w:rPr>
      </w:pPr>
      <w:r w:rsidRPr="000B0DBF">
        <w:rPr>
          <w:rFonts w:eastAsia="SimSun"/>
          <w:b/>
          <w:bCs/>
          <w:color w:val="auto"/>
        </w:rPr>
        <w:t xml:space="preserve">1. </w:t>
      </w:r>
      <w:proofErr w:type="spellStart"/>
      <w:r w:rsidR="00452159" w:rsidRPr="000B0DBF">
        <w:rPr>
          <w:rFonts w:eastAsia="SimSun"/>
          <w:b/>
          <w:bCs/>
          <w:color w:val="auto"/>
        </w:rPr>
        <w:t>xxxxxxxx</w:t>
      </w:r>
      <w:proofErr w:type="spellEnd"/>
    </w:p>
    <w:p w14:paraId="6D9B51B1" w14:textId="06A86D5F" w:rsidR="000645CD" w:rsidRPr="000B0DBF" w:rsidRDefault="000645CD" w:rsidP="000645CD">
      <w:pPr>
        <w:pStyle w:val="Default"/>
        <w:numPr>
          <w:ilvl w:val="0"/>
          <w:numId w:val="1"/>
        </w:numPr>
        <w:jc w:val="both"/>
        <w:rPr>
          <w:rFonts w:eastAsia="SimSun"/>
          <w:color w:val="auto"/>
        </w:rPr>
      </w:pPr>
      <w:r w:rsidRPr="000B0DBF">
        <w:rPr>
          <w:rFonts w:eastAsia="SimSun"/>
          <w:color w:val="auto"/>
        </w:rPr>
        <w:t xml:space="preserve">Facilitar sus instalaciones para que estudiantes de la </w:t>
      </w:r>
      <w:r w:rsidR="006353EA" w:rsidRPr="000B0DBF">
        <w:rPr>
          <w:rFonts w:eastAsia="SimSun"/>
          <w:color w:val="auto"/>
        </w:rPr>
        <w:t>“</w:t>
      </w:r>
      <w:r w:rsidRPr="000B0DBF">
        <w:rPr>
          <w:rFonts w:eastAsia="SimSun"/>
          <w:color w:val="auto"/>
        </w:rPr>
        <w:t>ESPE</w:t>
      </w:r>
      <w:r w:rsidR="006353EA" w:rsidRPr="000B0DBF">
        <w:rPr>
          <w:rFonts w:eastAsia="SimSun"/>
          <w:color w:val="auto"/>
        </w:rPr>
        <w:t>”</w:t>
      </w:r>
      <w:r w:rsidRPr="000B0DBF">
        <w:rPr>
          <w:rFonts w:eastAsia="SimSun"/>
          <w:color w:val="auto"/>
        </w:rPr>
        <w:t xml:space="preserve">, puedan realizar pasantías o prácticas preprofesionales, de acuerdo a las Normas Internas de Administración del Talento Humano de </w:t>
      </w:r>
      <w:r w:rsidR="00452159" w:rsidRPr="000B0DBF">
        <w:rPr>
          <w:rFonts w:eastAsia="SimSun"/>
          <w:color w:val="auto"/>
        </w:rPr>
        <w:t>XXXXXX</w:t>
      </w:r>
      <w:r w:rsidRPr="000B0DBF">
        <w:rPr>
          <w:rFonts w:eastAsia="SimSun"/>
          <w:color w:val="auto"/>
        </w:rPr>
        <w:t xml:space="preserve">. </w:t>
      </w:r>
    </w:p>
    <w:p w14:paraId="7A99E6E9" w14:textId="77777777" w:rsidR="000645CD" w:rsidRPr="000B0DBF" w:rsidRDefault="000645CD" w:rsidP="000645CD">
      <w:pPr>
        <w:pStyle w:val="Default"/>
        <w:jc w:val="both"/>
        <w:rPr>
          <w:rFonts w:eastAsia="SimSun"/>
          <w:color w:val="auto"/>
        </w:rPr>
      </w:pPr>
    </w:p>
    <w:p w14:paraId="7D3C8355" w14:textId="7072F1B0" w:rsidR="000645CD" w:rsidRPr="000B0DBF" w:rsidRDefault="000645CD" w:rsidP="000645CD">
      <w:pPr>
        <w:pStyle w:val="Default"/>
        <w:numPr>
          <w:ilvl w:val="0"/>
          <w:numId w:val="1"/>
        </w:numPr>
        <w:jc w:val="both"/>
        <w:rPr>
          <w:rFonts w:eastAsia="SimSun"/>
          <w:color w:val="auto"/>
        </w:rPr>
      </w:pPr>
      <w:r w:rsidRPr="000B0DBF">
        <w:rPr>
          <w:rFonts w:eastAsia="SimSun"/>
          <w:color w:val="auto"/>
        </w:rPr>
        <w:t xml:space="preserve">De acuerdo a la necesidad, planificación y presupuesto que realice </w:t>
      </w:r>
      <w:r w:rsidR="00452159" w:rsidRPr="000B0DBF">
        <w:rPr>
          <w:rFonts w:eastAsia="SimSun"/>
          <w:color w:val="auto"/>
        </w:rPr>
        <w:t>XXXXXX</w:t>
      </w:r>
      <w:r w:rsidRPr="000B0DBF">
        <w:rPr>
          <w:rFonts w:eastAsia="SimSun"/>
          <w:color w:val="auto"/>
        </w:rPr>
        <w:t>,</w:t>
      </w:r>
      <w:r w:rsidR="00DF2C0C" w:rsidRPr="000B0DBF">
        <w:rPr>
          <w:rFonts w:eastAsia="SimSun"/>
          <w:color w:val="auto"/>
        </w:rPr>
        <w:t xml:space="preserve"> donde incluirá el número de plazas disponibles y el perfil demandado;</w:t>
      </w:r>
      <w:r w:rsidRPr="000B0DBF">
        <w:rPr>
          <w:rFonts w:eastAsia="SimSun"/>
          <w:color w:val="auto"/>
        </w:rPr>
        <w:t xml:space="preserve"> receptará las solicitudes de la </w:t>
      </w:r>
      <w:r w:rsidR="006353EA" w:rsidRPr="000B0DBF">
        <w:rPr>
          <w:rFonts w:eastAsia="SimSun"/>
          <w:color w:val="auto"/>
        </w:rPr>
        <w:t>“ESPE”</w:t>
      </w:r>
      <w:r w:rsidRPr="000B0DBF">
        <w:rPr>
          <w:rFonts w:eastAsia="SimSun"/>
          <w:color w:val="auto"/>
        </w:rPr>
        <w:t xml:space="preserve"> de requeri</w:t>
      </w:r>
      <w:r w:rsidR="00DF2C0C" w:rsidRPr="000B0DBF">
        <w:rPr>
          <w:rFonts w:eastAsia="SimSun"/>
          <w:color w:val="auto"/>
        </w:rPr>
        <w:t>miento de prácticas o pasantías</w:t>
      </w:r>
      <w:r w:rsidRPr="000B0DBF">
        <w:rPr>
          <w:rFonts w:eastAsia="SimSun"/>
          <w:color w:val="auto"/>
        </w:rPr>
        <w:t xml:space="preserve">. </w:t>
      </w:r>
    </w:p>
    <w:p w14:paraId="15875C7A" w14:textId="77777777" w:rsidR="000645CD" w:rsidRPr="000B0DBF" w:rsidRDefault="000645CD" w:rsidP="000645CD">
      <w:pPr>
        <w:pStyle w:val="Default"/>
        <w:jc w:val="both"/>
        <w:rPr>
          <w:rFonts w:eastAsia="SimSun"/>
          <w:color w:val="auto"/>
        </w:rPr>
      </w:pPr>
    </w:p>
    <w:p w14:paraId="04F36CE5" w14:textId="0833FBBB" w:rsidR="000645CD" w:rsidRPr="000B0DBF" w:rsidRDefault="000645CD" w:rsidP="000645CD">
      <w:pPr>
        <w:pStyle w:val="Default"/>
        <w:numPr>
          <w:ilvl w:val="0"/>
          <w:numId w:val="1"/>
        </w:numPr>
        <w:jc w:val="both"/>
        <w:rPr>
          <w:rFonts w:eastAsia="SimSun"/>
          <w:color w:val="auto"/>
        </w:rPr>
      </w:pPr>
      <w:r w:rsidRPr="000B0DBF">
        <w:rPr>
          <w:rFonts w:eastAsia="SimSun"/>
          <w:color w:val="auto"/>
        </w:rPr>
        <w:t xml:space="preserve">Designar un servidor de </w:t>
      </w:r>
      <w:r w:rsidR="00452159" w:rsidRPr="000B0DBF">
        <w:rPr>
          <w:rFonts w:eastAsia="SimSun"/>
          <w:color w:val="auto"/>
        </w:rPr>
        <w:t>XXXXXX</w:t>
      </w:r>
      <w:r w:rsidRPr="000B0DBF">
        <w:rPr>
          <w:rFonts w:eastAsia="SimSun"/>
          <w:color w:val="auto"/>
        </w:rPr>
        <w:t xml:space="preserve">, que pertenezca al área donde el practicante o pasante realizará sus funciones, el mismo que impartirá las instrucciones </w:t>
      </w:r>
      <w:r w:rsidRPr="000B0DBF">
        <w:rPr>
          <w:rFonts w:eastAsia="SimSun"/>
          <w:color w:val="auto"/>
        </w:rPr>
        <w:lastRenderedPageBreak/>
        <w:t xml:space="preserve">necesarias para el cumplimiento normal de las actividades que le sean asignadas. La persona designada por la empresa tendrá a su cargo la debida inserción del practicante o pasante y el acompañamiento permanente en sus prácticas o pasantías, las cuales deberán ser de carácter formativo conllevar la aplicación de los conocimientos y destrezas adquiridos a lo largo de su formación académica. </w:t>
      </w:r>
    </w:p>
    <w:p w14:paraId="09A545FE" w14:textId="77777777" w:rsidR="000645CD" w:rsidRPr="000B0DBF" w:rsidRDefault="000645CD" w:rsidP="000645CD">
      <w:pPr>
        <w:pStyle w:val="Default"/>
        <w:jc w:val="both"/>
        <w:rPr>
          <w:rFonts w:eastAsia="SimSun"/>
          <w:color w:val="auto"/>
        </w:rPr>
      </w:pPr>
    </w:p>
    <w:p w14:paraId="247AC89D" w14:textId="47B97A65" w:rsidR="000645CD" w:rsidRPr="000B0DBF" w:rsidRDefault="000645CD" w:rsidP="000645CD">
      <w:pPr>
        <w:pStyle w:val="Default"/>
        <w:numPr>
          <w:ilvl w:val="0"/>
          <w:numId w:val="1"/>
        </w:numPr>
        <w:jc w:val="both"/>
        <w:rPr>
          <w:rFonts w:eastAsia="SimSun"/>
          <w:color w:val="auto"/>
        </w:rPr>
      </w:pPr>
      <w:r w:rsidRPr="000B0DBF">
        <w:rPr>
          <w:rFonts w:eastAsia="SimSun"/>
          <w:color w:val="auto"/>
        </w:rPr>
        <w:t>Suscribir con el practicante o pasante un Contrato Individual de Práct</w:t>
      </w:r>
      <w:r w:rsidR="00572AC0" w:rsidRPr="000B0DBF">
        <w:rPr>
          <w:rFonts w:eastAsia="SimSun"/>
          <w:color w:val="auto"/>
        </w:rPr>
        <w:t>ica Pre</w:t>
      </w:r>
      <w:r w:rsidRPr="000B0DBF">
        <w:rPr>
          <w:rFonts w:eastAsia="SimSun"/>
          <w:color w:val="auto"/>
        </w:rPr>
        <w:t xml:space="preserve">profesional o de Pasantías, que contendrá </w:t>
      </w:r>
      <w:r w:rsidR="00572AC0" w:rsidRPr="000B0DBF">
        <w:rPr>
          <w:rFonts w:eastAsia="SimSun"/>
          <w:color w:val="auto"/>
        </w:rPr>
        <w:t xml:space="preserve">al menos </w:t>
      </w:r>
      <w:r w:rsidRPr="000B0DBF">
        <w:rPr>
          <w:rFonts w:eastAsia="SimSun"/>
          <w:color w:val="auto"/>
        </w:rPr>
        <w:t>lo siguiente: denominación, comparecientes; plan de actividades académica que desarrollará el estudiante; determinación del lugar específico en q</w:t>
      </w:r>
      <w:r w:rsidR="00440E10" w:rsidRPr="000B0DBF">
        <w:rPr>
          <w:rFonts w:eastAsia="SimSun"/>
          <w:color w:val="auto"/>
        </w:rPr>
        <w:t>ue se realizará la práctica pre</w:t>
      </w:r>
      <w:r w:rsidRPr="000B0DBF">
        <w:rPr>
          <w:rFonts w:eastAsia="SimSun"/>
          <w:color w:val="auto"/>
        </w:rPr>
        <w:t xml:space="preserve">profesional; carga horaria que no será mayor de 6 horas diarias durante cinco días a la semana, horario del que no podrá excederse y el cual tampoco podrá ser desempeñado durante las horas de clases y exámenes; régimen de asistencia y normas disciplinarias; derechos y obligaciones de las partes; causales de terminación del contrato; confidencialidad, inexistencia de relación laboral, controversias y lugar y fecha de la suscripción del convenio. </w:t>
      </w:r>
    </w:p>
    <w:p w14:paraId="156EF060" w14:textId="77777777" w:rsidR="000645CD" w:rsidRPr="000B0DBF" w:rsidRDefault="000645CD" w:rsidP="000645CD">
      <w:pPr>
        <w:pStyle w:val="Default"/>
        <w:jc w:val="both"/>
        <w:rPr>
          <w:rFonts w:eastAsia="SimSun"/>
          <w:color w:val="auto"/>
        </w:rPr>
      </w:pPr>
    </w:p>
    <w:p w14:paraId="5C085556" w14:textId="3B338DA2" w:rsidR="000645CD" w:rsidRPr="000B0DBF" w:rsidRDefault="00A514E0" w:rsidP="000645CD">
      <w:pPr>
        <w:pStyle w:val="Default"/>
        <w:numPr>
          <w:ilvl w:val="0"/>
          <w:numId w:val="1"/>
        </w:numPr>
        <w:jc w:val="both"/>
        <w:rPr>
          <w:rFonts w:eastAsia="SimSun"/>
          <w:color w:val="auto"/>
        </w:rPr>
      </w:pPr>
      <w:r w:rsidRPr="000B0DBF">
        <w:rPr>
          <w:rFonts w:eastAsia="SimSun"/>
          <w:color w:val="auto"/>
        </w:rPr>
        <w:t>Incorporar exclusivamente al practicante o p</w:t>
      </w:r>
      <w:r w:rsidR="000645CD" w:rsidRPr="000B0DBF">
        <w:rPr>
          <w:rFonts w:eastAsia="SimSun"/>
          <w:color w:val="auto"/>
        </w:rPr>
        <w:t xml:space="preserve">asante, a proyectos ligados en los procesos comerciales, técnicos y administrativos, de </w:t>
      </w:r>
      <w:r w:rsidR="00452159" w:rsidRPr="000B0DBF">
        <w:rPr>
          <w:rFonts w:eastAsia="SimSun"/>
          <w:color w:val="auto"/>
        </w:rPr>
        <w:t>XXXXXXX</w:t>
      </w:r>
      <w:r w:rsidR="000645CD" w:rsidRPr="000B0DBF">
        <w:rPr>
          <w:rFonts w:eastAsia="SimSun"/>
          <w:color w:val="auto"/>
        </w:rPr>
        <w:t xml:space="preserve">, por lo que, bajo ningún concepto serán vinculados para cubrir posiciones temporales ocasionadas por vacaciones, enfermedad, o para realizar actividades propias de los trabajadores u obreros, así como no serán responsables de procesos de las áreas en las cuales ejecuten sus prácticas, tampoco formarán parte de tareas desarrolladas en una localidad distinta a su domicilio (viajar), salvo que antes haya sido notificada a la </w:t>
      </w:r>
      <w:r w:rsidR="006353EA" w:rsidRPr="000B0DBF">
        <w:rPr>
          <w:rFonts w:eastAsia="SimSun"/>
          <w:color w:val="auto"/>
        </w:rPr>
        <w:t>“ESPE”</w:t>
      </w:r>
      <w:r w:rsidR="000645CD" w:rsidRPr="000B0DBF">
        <w:rPr>
          <w:rFonts w:eastAsia="SimSun"/>
          <w:color w:val="auto"/>
        </w:rPr>
        <w:t xml:space="preserve"> y deberá ser expres</w:t>
      </w:r>
      <w:r w:rsidRPr="000B0DBF">
        <w:rPr>
          <w:rFonts w:eastAsia="SimSun"/>
          <w:color w:val="auto"/>
        </w:rPr>
        <w:t>amente aceptada por el practicante o p</w:t>
      </w:r>
      <w:r w:rsidR="000645CD" w:rsidRPr="000B0DBF">
        <w:rPr>
          <w:rFonts w:eastAsia="SimSun"/>
          <w:color w:val="auto"/>
        </w:rPr>
        <w:t xml:space="preserve">asante. </w:t>
      </w:r>
    </w:p>
    <w:p w14:paraId="46BEA280" w14:textId="77777777" w:rsidR="000645CD" w:rsidRPr="000B0DBF" w:rsidRDefault="000645CD" w:rsidP="000645CD">
      <w:pPr>
        <w:pStyle w:val="Default"/>
        <w:jc w:val="both"/>
        <w:rPr>
          <w:rFonts w:eastAsia="SimSun"/>
          <w:color w:val="auto"/>
        </w:rPr>
      </w:pPr>
    </w:p>
    <w:p w14:paraId="1A6CF5AC" w14:textId="240B24A8" w:rsidR="000645CD" w:rsidRPr="000B0DBF" w:rsidRDefault="000645CD" w:rsidP="006364A2">
      <w:pPr>
        <w:pStyle w:val="Default"/>
        <w:numPr>
          <w:ilvl w:val="0"/>
          <w:numId w:val="1"/>
        </w:numPr>
        <w:jc w:val="both"/>
        <w:rPr>
          <w:rFonts w:eastAsia="SimSun"/>
          <w:color w:val="auto"/>
        </w:rPr>
      </w:pPr>
      <w:r w:rsidRPr="000B0DBF">
        <w:rPr>
          <w:rFonts w:eastAsia="SimSun"/>
          <w:color w:val="auto"/>
        </w:rPr>
        <w:t>Evaluar el cumplimiento y efectividad d</w:t>
      </w:r>
      <w:r w:rsidR="006364A2" w:rsidRPr="000B0DBF">
        <w:rPr>
          <w:rFonts w:eastAsia="SimSun"/>
          <w:color w:val="auto"/>
        </w:rPr>
        <w:t>e las actividades asignadas al practicante o p</w:t>
      </w:r>
      <w:r w:rsidR="00440E10" w:rsidRPr="000B0DBF">
        <w:rPr>
          <w:rFonts w:eastAsia="SimSun"/>
          <w:color w:val="auto"/>
        </w:rPr>
        <w:t>asante, al finalizar el perí</w:t>
      </w:r>
      <w:r w:rsidRPr="000B0DBF">
        <w:rPr>
          <w:rFonts w:eastAsia="SimSun"/>
          <w:color w:val="auto"/>
        </w:rPr>
        <w:t xml:space="preserve">odo. </w:t>
      </w:r>
    </w:p>
    <w:p w14:paraId="611993E9" w14:textId="77777777" w:rsidR="000645CD" w:rsidRPr="000B0DBF" w:rsidRDefault="000645CD" w:rsidP="000645CD">
      <w:pPr>
        <w:pStyle w:val="Default"/>
        <w:jc w:val="both"/>
        <w:rPr>
          <w:rFonts w:eastAsia="SimSun"/>
          <w:color w:val="auto"/>
        </w:rPr>
      </w:pPr>
    </w:p>
    <w:p w14:paraId="2D4C35FA" w14:textId="1607CEC9" w:rsidR="000645CD" w:rsidRPr="000B0DBF" w:rsidRDefault="000645CD" w:rsidP="000645CD">
      <w:pPr>
        <w:pStyle w:val="Default"/>
        <w:numPr>
          <w:ilvl w:val="0"/>
          <w:numId w:val="1"/>
        </w:numPr>
        <w:jc w:val="both"/>
        <w:rPr>
          <w:rFonts w:eastAsia="SimSun"/>
          <w:color w:val="auto"/>
        </w:rPr>
      </w:pPr>
      <w:r w:rsidRPr="000B0DBF">
        <w:rPr>
          <w:rFonts w:eastAsia="SimSun"/>
          <w:color w:val="auto"/>
        </w:rPr>
        <w:t>Brindar las faci</w:t>
      </w:r>
      <w:r w:rsidR="006364A2" w:rsidRPr="000B0DBF">
        <w:rPr>
          <w:rFonts w:eastAsia="SimSun"/>
          <w:color w:val="auto"/>
        </w:rPr>
        <w:t>lidades necesarias para que el practicante o el p</w:t>
      </w:r>
      <w:r w:rsidRPr="000B0DBF">
        <w:rPr>
          <w:rFonts w:eastAsia="SimSun"/>
          <w:color w:val="auto"/>
        </w:rPr>
        <w:t xml:space="preserve">asante realice sus actividades, que podrían incluir, según sea necesario: insumos y materiales, sitio de trabajo, indumentaria adecuada, elementos de protección laboral, y otras similares aplicables. </w:t>
      </w:r>
    </w:p>
    <w:p w14:paraId="5FBF739D" w14:textId="77777777" w:rsidR="000645CD" w:rsidRPr="000B0DBF" w:rsidRDefault="000645CD" w:rsidP="000645CD">
      <w:pPr>
        <w:pStyle w:val="Default"/>
        <w:jc w:val="both"/>
        <w:rPr>
          <w:rFonts w:eastAsia="SimSun"/>
          <w:color w:val="auto"/>
        </w:rPr>
      </w:pPr>
    </w:p>
    <w:p w14:paraId="4EC325ED" w14:textId="2460EFB2" w:rsidR="000645CD" w:rsidRPr="000B0DBF" w:rsidRDefault="006364A2" w:rsidP="000645CD">
      <w:pPr>
        <w:pStyle w:val="Default"/>
        <w:numPr>
          <w:ilvl w:val="0"/>
          <w:numId w:val="1"/>
        </w:numPr>
        <w:jc w:val="both"/>
        <w:rPr>
          <w:rFonts w:eastAsia="SimSun"/>
          <w:color w:val="auto"/>
        </w:rPr>
      </w:pPr>
      <w:r w:rsidRPr="000B0DBF">
        <w:rPr>
          <w:rFonts w:eastAsia="SimSun"/>
          <w:color w:val="auto"/>
        </w:rPr>
        <w:t>Al finalizar la práctica pre</w:t>
      </w:r>
      <w:r w:rsidR="000645CD" w:rsidRPr="000B0DBF">
        <w:rPr>
          <w:rFonts w:eastAsia="SimSun"/>
          <w:color w:val="auto"/>
        </w:rPr>
        <w:t xml:space="preserve">profesional o pasantías según sea el caso, emitirá un certificado en el que se detalla el objeto, tiempo y </w:t>
      </w:r>
      <w:r w:rsidRPr="000B0DBF">
        <w:rPr>
          <w:rFonts w:eastAsia="SimSun"/>
          <w:color w:val="auto"/>
        </w:rPr>
        <w:t>cumplimiento de la práctica pre</w:t>
      </w:r>
      <w:r w:rsidR="000645CD" w:rsidRPr="000B0DBF">
        <w:rPr>
          <w:rFonts w:eastAsia="SimSun"/>
          <w:color w:val="auto"/>
        </w:rPr>
        <w:t xml:space="preserve">profesional o pasantías, en el formato requerido por la </w:t>
      </w:r>
      <w:r w:rsidR="006353EA" w:rsidRPr="000B0DBF">
        <w:rPr>
          <w:rFonts w:eastAsia="SimSun"/>
          <w:color w:val="auto"/>
        </w:rPr>
        <w:t>“ESPE”</w:t>
      </w:r>
      <w:r w:rsidR="000645CD" w:rsidRPr="000B0DBF">
        <w:rPr>
          <w:rFonts w:eastAsia="SimSun"/>
          <w:color w:val="auto"/>
        </w:rPr>
        <w:t xml:space="preserve">. </w:t>
      </w:r>
    </w:p>
    <w:p w14:paraId="2F92D169" w14:textId="77777777" w:rsidR="000645CD" w:rsidRPr="000B0DBF" w:rsidRDefault="000645CD" w:rsidP="000645CD">
      <w:pPr>
        <w:pStyle w:val="Default"/>
        <w:jc w:val="both"/>
        <w:rPr>
          <w:rFonts w:eastAsia="SimSun"/>
          <w:color w:val="auto"/>
        </w:rPr>
      </w:pPr>
    </w:p>
    <w:p w14:paraId="2E787A98" w14:textId="3DBB87F9" w:rsidR="000645CD" w:rsidRPr="000B0DBF" w:rsidRDefault="000645CD" w:rsidP="00F64CBF">
      <w:pPr>
        <w:pStyle w:val="Default"/>
        <w:numPr>
          <w:ilvl w:val="0"/>
          <w:numId w:val="1"/>
        </w:numPr>
        <w:jc w:val="both"/>
        <w:rPr>
          <w:rFonts w:eastAsia="SimSun"/>
          <w:color w:val="auto"/>
        </w:rPr>
      </w:pPr>
      <w:r w:rsidRPr="000B0DBF">
        <w:rPr>
          <w:rFonts w:eastAsia="SimSun"/>
          <w:color w:val="auto"/>
        </w:rPr>
        <w:t xml:space="preserve">Hacer cumplir las normas de seguridad según lo estipulado en su </w:t>
      </w:r>
      <w:r w:rsidR="00F64CBF" w:rsidRPr="000B0DBF">
        <w:rPr>
          <w:rFonts w:eastAsia="SimSun"/>
          <w:color w:val="auto"/>
        </w:rPr>
        <w:t>Manual del Sistema de Gestión de la Seguridad y Salud en el Trabajo</w:t>
      </w:r>
      <w:r w:rsidRPr="000B0DBF">
        <w:rPr>
          <w:rFonts w:eastAsia="SimSun"/>
          <w:color w:val="auto"/>
        </w:rPr>
        <w:t xml:space="preserve">, así como las normas de conducta y ética propia de la empresa. </w:t>
      </w:r>
    </w:p>
    <w:p w14:paraId="5F03DDB4" w14:textId="77777777" w:rsidR="000645CD" w:rsidRPr="000B0DBF" w:rsidRDefault="000645CD" w:rsidP="000645CD">
      <w:pPr>
        <w:pStyle w:val="Default"/>
        <w:jc w:val="both"/>
        <w:rPr>
          <w:rFonts w:eastAsia="SimSun"/>
          <w:color w:val="auto"/>
        </w:rPr>
      </w:pPr>
    </w:p>
    <w:p w14:paraId="325D1CFB" w14:textId="21C81855" w:rsidR="000645CD" w:rsidRPr="000B0DBF" w:rsidRDefault="000645CD" w:rsidP="000645CD">
      <w:pPr>
        <w:pStyle w:val="Default"/>
        <w:numPr>
          <w:ilvl w:val="0"/>
          <w:numId w:val="1"/>
        </w:numPr>
        <w:jc w:val="both"/>
        <w:rPr>
          <w:rFonts w:eastAsia="SimSun"/>
          <w:color w:val="auto"/>
        </w:rPr>
      </w:pPr>
      <w:r w:rsidRPr="000B0DBF">
        <w:rPr>
          <w:rFonts w:eastAsia="SimSun"/>
          <w:color w:val="auto"/>
        </w:rPr>
        <w:lastRenderedPageBreak/>
        <w:t xml:space="preserve">Brindar un reconocimiento económico a estudiantes que realicen pasantías, de acuerdo a las Normas Internas de </w:t>
      </w:r>
      <w:r w:rsidR="00452159" w:rsidRPr="000B0DBF">
        <w:rPr>
          <w:rFonts w:eastAsia="SimSun"/>
          <w:color w:val="auto"/>
        </w:rPr>
        <w:t>XXXXXXX</w:t>
      </w:r>
      <w:r w:rsidRPr="000B0DBF">
        <w:rPr>
          <w:rFonts w:eastAsia="SimSun"/>
          <w:color w:val="auto"/>
        </w:rPr>
        <w:t xml:space="preserve">, y las leyes vigentes lo permitan. </w:t>
      </w:r>
    </w:p>
    <w:p w14:paraId="392D93D0" w14:textId="77777777" w:rsidR="000645CD" w:rsidRPr="000B0DBF" w:rsidRDefault="000645CD" w:rsidP="000645CD">
      <w:pPr>
        <w:pStyle w:val="Default"/>
        <w:jc w:val="both"/>
        <w:rPr>
          <w:rFonts w:eastAsia="SimSun"/>
          <w:color w:val="auto"/>
        </w:rPr>
      </w:pPr>
    </w:p>
    <w:p w14:paraId="248C691B" w14:textId="466D4CDD" w:rsidR="000645CD" w:rsidRPr="000B0DBF" w:rsidRDefault="006921EB" w:rsidP="000645CD">
      <w:pPr>
        <w:pStyle w:val="Default"/>
        <w:jc w:val="both"/>
        <w:rPr>
          <w:rFonts w:eastAsia="SimSun"/>
          <w:b/>
          <w:color w:val="auto"/>
        </w:rPr>
      </w:pPr>
      <w:r w:rsidRPr="000B0DBF">
        <w:rPr>
          <w:rFonts w:eastAsia="SimSun"/>
          <w:b/>
          <w:color w:val="auto"/>
        </w:rPr>
        <w:t xml:space="preserve">2. Universidad de las Fuerzas Armadas - </w:t>
      </w:r>
      <w:r w:rsidR="006353EA" w:rsidRPr="000B0DBF">
        <w:rPr>
          <w:rFonts w:eastAsia="SimSun"/>
          <w:b/>
          <w:color w:val="auto"/>
        </w:rPr>
        <w:t>“ESPE”</w:t>
      </w:r>
    </w:p>
    <w:p w14:paraId="39A902C8" w14:textId="77777777" w:rsidR="000645CD" w:rsidRPr="000B0DBF" w:rsidRDefault="000645CD" w:rsidP="000645CD">
      <w:pPr>
        <w:pStyle w:val="Default"/>
        <w:jc w:val="both"/>
        <w:rPr>
          <w:rFonts w:eastAsia="SimSun"/>
          <w:b/>
          <w:color w:val="auto"/>
        </w:rPr>
      </w:pPr>
      <w:r w:rsidRPr="000B0DBF">
        <w:rPr>
          <w:rFonts w:eastAsia="SimSun"/>
          <w:b/>
          <w:color w:val="auto"/>
        </w:rPr>
        <w:t xml:space="preserve"> </w:t>
      </w:r>
    </w:p>
    <w:p w14:paraId="23DC818F" w14:textId="1AD362EE" w:rsidR="000645CD" w:rsidRPr="000B0DBF" w:rsidRDefault="000645CD" w:rsidP="000645CD">
      <w:pPr>
        <w:pStyle w:val="Default"/>
        <w:numPr>
          <w:ilvl w:val="0"/>
          <w:numId w:val="1"/>
        </w:numPr>
        <w:jc w:val="both"/>
        <w:rPr>
          <w:rFonts w:eastAsia="SimSun"/>
          <w:color w:val="auto"/>
        </w:rPr>
      </w:pPr>
      <w:r w:rsidRPr="000B0DBF">
        <w:rPr>
          <w:rFonts w:eastAsia="SimSun"/>
          <w:color w:val="auto"/>
        </w:rPr>
        <w:t xml:space="preserve">Enviar a </w:t>
      </w:r>
      <w:r w:rsidR="00452159" w:rsidRPr="000B0DBF">
        <w:rPr>
          <w:rFonts w:eastAsia="SimSun"/>
          <w:color w:val="auto"/>
        </w:rPr>
        <w:t>XXXXXXXX</w:t>
      </w:r>
      <w:r w:rsidRPr="000B0DBF">
        <w:rPr>
          <w:rFonts w:eastAsia="SimSun"/>
          <w:color w:val="auto"/>
        </w:rPr>
        <w:t xml:space="preserve">, </w:t>
      </w:r>
      <w:r w:rsidR="00440E10" w:rsidRPr="000B0DBF">
        <w:rPr>
          <w:rFonts w:eastAsia="SimSun"/>
          <w:color w:val="auto"/>
        </w:rPr>
        <w:t xml:space="preserve">pedido con </w:t>
      </w:r>
      <w:r w:rsidRPr="000B0DBF">
        <w:rPr>
          <w:rFonts w:eastAsia="SimSun"/>
          <w:color w:val="auto"/>
        </w:rPr>
        <w:t>el listado de estudiantes</w:t>
      </w:r>
      <w:r w:rsidR="00F64CBF" w:rsidRPr="000B0DBF">
        <w:rPr>
          <w:rFonts w:eastAsia="SimSun"/>
          <w:color w:val="auto"/>
        </w:rPr>
        <w:t xml:space="preserve"> y hojas de vida </w:t>
      </w:r>
      <w:r w:rsidRPr="000B0DBF">
        <w:rPr>
          <w:rFonts w:eastAsia="SimSun"/>
          <w:color w:val="auto"/>
        </w:rPr>
        <w:t>de conformidad con el número requerido y que cumplan con el perfil, para su</w:t>
      </w:r>
      <w:r w:rsidR="00F64CBF" w:rsidRPr="000B0DBF">
        <w:rPr>
          <w:rFonts w:eastAsia="SimSun"/>
          <w:color w:val="auto"/>
        </w:rPr>
        <w:t xml:space="preserve"> selección y</w:t>
      </w:r>
      <w:r w:rsidRPr="000B0DBF">
        <w:rPr>
          <w:rFonts w:eastAsia="SimSun"/>
          <w:color w:val="auto"/>
        </w:rPr>
        <w:t xml:space="preserve"> aprobación. </w:t>
      </w:r>
    </w:p>
    <w:p w14:paraId="5D6308B0" w14:textId="77777777" w:rsidR="000645CD" w:rsidRPr="000B0DBF" w:rsidRDefault="000645CD" w:rsidP="000645CD">
      <w:pPr>
        <w:pStyle w:val="Default"/>
        <w:jc w:val="both"/>
        <w:rPr>
          <w:rFonts w:eastAsia="SimSun"/>
          <w:color w:val="auto"/>
        </w:rPr>
      </w:pPr>
    </w:p>
    <w:p w14:paraId="3B513B8D" w14:textId="5AC0D598" w:rsidR="000645CD" w:rsidRPr="000B0DBF" w:rsidRDefault="000645CD" w:rsidP="000645CD">
      <w:pPr>
        <w:pStyle w:val="Default"/>
        <w:numPr>
          <w:ilvl w:val="0"/>
          <w:numId w:val="1"/>
        </w:numPr>
        <w:jc w:val="both"/>
        <w:rPr>
          <w:rFonts w:eastAsia="SimSun"/>
          <w:color w:val="auto"/>
        </w:rPr>
      </w:pPr>
      <w:r w:rsidRPr="000B0DBF">
        <w:rPr>
          <w:rFonts w:eastAsia="SimSun"/>
          <w:color w:val="auto"/>
        </w:rPr>
        <w:t xml:space="preserve">Designar un tutor o responsable encargado de supervisar la </w:t>
      </w:r>
      <w:r w:rsidR="00C25DE4" w:rsidRPr="000B0DBF">
        <w:rPr>
          <w:rFonts w:eastAsia="SimSun"/>
          <w:color w:val="auto"/>
        </w:rPr>
        <w:t>ejecución de las prácticas pre</w:t>
      </w:r>
      <w:r w:rsidRPr="000B0DBF">
        <w:rPr>
          <w:rFonts w:eastAsia="SimSun"/>
          <w:color w:val="auto"/>
        </w:rPr>
        <w:t xml:space="preserve">profesionales o pasantías que se lleven a cabo en </w:t>
      </w:r>
      <w:r w:rsidR="00452159" w:rsidRPr="000B0DBF">
        <w:rPr>
          <w:rFonts w:eastAsia="SimSun"/>
          <w:color w:val="auto"/>
        </w:rPr>
        <w:t>XXXXXXXX</w:t>
      </w:r>
      <w:r w:rsidRPr="000B0DBF">
        <w:rPr>
          <w:rFonts w:eastAsia="SimSun"/>
          <w:color w:val="auto"/>
        </w:rPr>
        <w:t xml:space="preserve">. </w:t>
      </w:r>
    </w:p>
    <w:p w14:paraId="3666747A" w14:textId="77777777" w:rsidR="000645CD" w:rsidRPr="000B0DBF" w:rsidRDefault="000645CD" w:rsidP="000645CD">
      <w:pPr>
        <w:pStyle w:val="Default"/>
        <w:jc w:val="both"/>
        <w:rPr>
          <w:rFonts w:eastAsia="SimSun"/>
          <w:color w:val="auto"/>
        </w:rPr>
      </w:pPr>
    </w:p>
    <w:p w14:paraId="138F4783" w14:textId="3610D18C" w:rsidR="000645CD" w:rsidRPr="000B0DBF" w:rsidRDefault="000645CD" w:rsidP="000645CD">
      <w:pPr>
        <w:pStyle w:val="Default"/>
        <w:numPr>
          <w:ilvl w:val="0"/>
          <w:numId w:val="1"/>
        </w:numPr>
        <w:jc w:val="both"/>
        <w:rPr>
          <w:rFonts w:eastAsia="SimSun"/>
          <w:color w:val="auto"/>
        </w:rPr>
      </w:pPr>
      <w:r w:rsidRPr="000B0DBF">
        <w:rPr>
          <w:rFonts w:eastAsia="SimSun"/>
          <w:color w:val="auto"/>
        </w:rPr>
        <w:t>Evaluar el cumplimiento y efectividad d</w:t>
      </w:r>
      <w:r w:rsidR="00C25DE4" w:rsidRPr="000B0DBF">
        <w:rPr>
          <w:rFonts w:eastAsia="SimSun"/>
          <w:color w:val="auto"/>
        </w:rPr>
        <w:t>e las actividades asignadas al p</w:t>
      </w:r>
      <w:r w:rsidRPr="000B0DBF">
        <w:rPr>
          <w:rFonts w:eastAsia="SimSun"/>
          <w:color w:val="auto"/>
        </w:rPr>
        <w:t>ractican</w:t>
      </w:r>
      <w:r w:rsidR="00C25DE4" w:rsidRPr="000B0DBF">
        <w:rPr>
          <w:rFonts w:eastAsia="SimSun"/>
          <w:color w:val="auto"/>
        </w:rPr>
        <w:t>te o pasante al finalizar la práctica o pasantía pre</w:t>
      </w:r>
      <w:r w:rsidRPr="000B0DBF">
        <w:rPr>
          <w:rFonts w:eastAsia="SimSun"/>
          <w:color w:val="auto"/>
        </w:rPr>
        <w:t xml:space="preserve">profesional. </w:t>
      </w:r>
    </w:p>
    <w:p w14:paraId="7AB7223C" w14:textId="77777777" w:rsidR="000645CD" w:rsidRPr="000B0DBF" w:rsidRDefault="000645CD" w:rsidP="000645CD">
      <w:pPr>
        <w:pStyle w:val="Default"/>
        <w:jc w:val="both"/>
        <w:rPr>
          <w:rFonts w:eastAsia="SimSun"/>
          <w:color w:val="auto"/>
        </w:rPr>
      </w:pPr>
    </w:p>
    <w:p w14:paraId="5EA95A18" w14:textId="0E2EFA5D" w:rsidR="000645CD" w:rsidRPr="000B0DBF" w:rsidRDefault="000645CD" w:rsidP="000645CD">
      <w:pPr>
        <w:pStyle w:val="Default"/>
        <w:numPr>
          <w:ilvl w:val="0"/>
          <w:numId w:val="1"/>
        </w:numPr>
        <w:jc w:val="both"/>
        <w:rPr>
          <w:rFonts w:eastAsia="SimSun"/>
          <w:color w:val="auto"/>
        </w:rPr>
      </w:pPr>
      <w:r w:rsidRPr="000B0DBF">
        <w:rPr>
          <w:rFonts w:eastAsia="SimSun"/>
          <w:color w:val="auto"/>
        </w:rPr>
        <w:t>Asegurar que los estudiantes que participan en las prácticas o pasantías están cubiertos por el seguro estudiantil ante cualquier hecho que podría producirse según los riesgos identificados en el lugar donde realizarán sus prácticas</w:t>
      </w:r>
      <w:r w:rsidR="00EC2F63" w:rsidRPr="000B0DBF">
        <w:rPr>
          <w:rFonts w:eastAsia="SimSun"/>
          <w:color w:val="auto"/>
        </w:rPr>
        <w:t xml:space="preserve"> o pasantías</w:t>
      </w:r>
      <w:r w:rsidRPr="000B0DBF">
        <w:rPr>
          <w:rFonts w:eastAsia="SimSun"/>
          <w:color w:val="auto"/>
        </w:rPr>
        <w:t xml:space="preserve">; notificar este cumplimiento a </w:t>
      </w:r>
      <w:r w:rsidR="00452159" w:rsidRPr="000B0DBF">
        <w:rPr>
          <w:rFonts w:eastAsia="SimSun"/>
          <w:color w:val="auto"/>
        </w:rPr>
        <w:t>XXXXXXXX</w:t>
      </w:r>
      <w:r w:rsidRPr="000B0DBF">
        <w:rPr>
          <w:rFonts w:eastAsia="SimSun"/>
          <w:color w:val="auto"/>
        </w:rPr>
        <w:t xml:space="preserve">. </w:t>
      </w:r>
    </w:p>
    <w:p w14:paraId="21F24621" w14:textId="77777777" w:rsidR="000645CD" w:rsidRPr="000B0DBF" w:rsidRDefault="000645CD" w:rsidP="000645CD">
      <w:pPr>
        <w:pStyle w:val="Default"/>
        <w:jc w:val="both"/>
        <w:rPr>
          <w:rFonts w:eastAsia="SimSun"/>
          <w:color w:val="auto"/>
        </w:rPr>
      </w:pPr>
    </w:p>
    <w:p w14:paraId="667919AE" w14:textId="784D0BE2" w:rsidR="000645CD" w:rsidRPr="000B0DBF" w:rsidRDefault="000645CD" w:rsidP="000645CD">
      <w:pPr>
        <w:pStyle w:val="Default"/>
        <w:numPr>
          <w:ilvl w:val="0"/>
          <w:numId w:val="1"/>
        </w:numPr>
        <w:jc w:val="both"/>
        <w:rPr>
          <w:rFonts w:eastAsia="SimSun"/>
          <w:color w:val="auto"/>
        </w:rPr>
      </w:pPr>
      <w:r w:rsidRPr="000B0DBF">
        <w:rPr>
          <w:rFonts w:eastAsia="SimSun"/>
          <w:color w:val="auto"/>
        </w:rPr>
        <w:t xml:space="preserve">Asegurar que, al término de cada pasantía, el estudiante realice un informe, que será evaluado y refrendado por el tutor y el responsable de </w:t>
      </w:r>
      <w:r w:rsidR="00452159" w:rsidRPr="000B0DBF">
        <w:rPr>
          <w:rFonts w:eastAsia="SimSun"/>
          <w:color w:val="auto"/>
        </w:rPr>
        <w:t>XXXXXXXX</w:t>
      </w:r>
      <w:r w:rsidRPr="000B0DBF">
        <w:rPr>
          <w:rFonts w:eastAsia="SimSun"/>
          <w:color w:val="auto"/>
        </w:rPr>
        <w:t xml:space="preserve">. </w:t>
      </w:r>
    </w:p>
    <w:p w14:paraId="4EDB232B" w14:textId="77777777" w:rsidR="000645CD" w:rsidRPr="000B0DBF" w:rsidRDefault="000645CD" w:rsidP="000645CD">
      <w:pPr>
        <w:pStyle w:val="Default"/>
        <w:jc w:val="both"/>
        <w:rPr>
          <w:rFonts w:eastAsia="SimSun"/>
          <w:color w:val="auto"/>
        </w:rPr>
      </w:pPr>
    </w:p>
    <w:p w14:paraId="47E1053B" w14:textId="76695ED0" w:rsidR="000645CD" w:rsidRPr="000B0DBF" w:rsidRDefault="000645CD" w:rsidP="000645CD">
      <w:pPr>
        <w:pStyle w:val="Default"/>
        <w:numPr>
          <w:ilvl w:val="0"/>
          <w:numId w:val="1"/>
        </w:numPr>
        <w:jc w:val="both"/>
        <w:rPr>
          <w:rFonts w:eastAsia="SimSun"/>
          <w:color w:val="auto"/>
        </w:rPr>
      </w:pPr>
      <w:r w:rsidRPr="000B0DBF">
        <w:rPr>
          <w:rFonts w:eastAsia="SimSun"/>
          <w:color w:val="auto"/>
        </w:rPr>
        <w:t xml:space="preserve">La </w:t>
      </w:r>
      <w:r w:rsidR="006353EA" w:rsidRPr="000B0DBF">
        <w:rPr>
          <w:rFonts w:eastAsia="SimSun"/>
          <w:color w:val="auto"/>
        </w:rPr>
        <w:t>“ESPE”</w:t>
      </w:r>
      <w:r w:rsidRPr="000B0DBF">
        <w:rPr>
          <w:rFonts w:eastAsia="SimSun"/>
          <w:color w:val="auto"/>
        </w:rPr>
        <w:t xml:space="preserve"> se obliga a preseleccionar a los o las estudiantes de cualquier carrera, que se postulen para las pasantías, y pondrá a consideración de </w:t>
      </w:r>
      <w:r w:rsidR="00452159" w:rsidRPr="000B0DBF">
        <w:rPr>
          <w:rFonts w:eastAsia="SimSun"/>
          <w:color w:val="auto"/>
        </w:rPr>
        <w:t>XXXXXXX</w:t>
      </w:r>
      <w:r w:rsidRPr="000B0DBF">
        <w:rPr>
          <w:rFonts w:eastAsia="SimSun"/>
          <w:color w:val="auto"/>
        </w:rPr>
        <w:t xml:space="preserve"> la nómina</w:t>
      </w:r>
      <w:r w:rsidR="00EC2F63" w:rsidRPr="000B0DBF">
        <w:rPr>
          <w:rFonts w:eastAsia="SimSun"/>
          <w:color w:val="auto"/>
        </w:rPr>
        <w:t xml:space="preserve"> y hoja de vida</w:t>
      </w:r>
      <w:r w:rsidRPr="000B0DBF">
        <w:rPr>
          <w:rFonts w:eastAsia="SimSun"/>
          <w:color w:val="auto"/>
        </w:rPr>
        <w:t xml:space="preserve"> de los o las estudiantes para ser seleccionados</w:t>
      </w:r>
      <w:r w:rsidR="00EC2F63" w:rsidRPr="000B0DBF">
        <w:rPr>
          <w:rFonts w:eastAsia="SimSun"/>
          <w:color w:val="auto"/>
        </w:rPr>
        <w:t xml:space="preserve">, y comunicará por escrito </w:t>
      </w:r>
      <w:r w:rsidR="00452159" w:rsidRPr="000B0DBF">
        <w:rPr>
          <w:rFonts w:eastAsia="SimSun"/>
          <w:color w:val="auto"/>
        </w:rPr>
        <w:t>XXXXXXXX</w:t>
      </w:r>
      <w:r w:rsidRPr="000B0DBF">
        <w:rPr>
          <w:rFonts w:eastAsia="SimSun"/>
          <w:color w:val="auto"/>
        </w:rPr>
        <w:t>.</w:t>
      </w:r>
    </w:p>
    <w:p w14:paraId="1E9295C2" w14:textId="77777777" w:rsidR="000645CD" w:rsidRPr="000B0DBF" w:rsidRDefault="000645CD" w:rsidP="000645CD">
      <w:pPr>
        <w:pStyle w:val="Default"/>
        <w:jc w:val="both"/>
        <w:rPr>
          <w:rFonts w:eastAsia="SimSun"/>
          <w:color w:val="auto"/>
        </w:rPr>
      </w:pPr>
    </w:p>
    <w:p w14:paraId="7887E779" w14:textId="77777777" w:rsidR="000645CD" w:rsidRPr="000B0DBF" w:rsidRDefault="000645CD" w:rsidP="000645CD">
      <w:pPr>
        <w:pStyle w:val="Default"/>
        <w:jc w:val="both"/>
        <w:rPr>
          <w:rFonts w:eastAsia="SimSun"/>
          <w:b/>
          <w:bCs/>
          <w:color w:val="auto"/>
        </w:rPr>
      </w:pPr>
      <w:r w:rsidRPr="000B0DBF">
        <w:rPr>
          <w:rFonts w:eastAsia="SimSun"/>
          <w:b/>
          <w:bCs/>
          <w:color w:val="auto"/>
        </w:rPr>
        <w:t>3. COMUNES</w:t>
      </w:r>
    </w:p>
    <w:p w14:paraId="10C80F69" w14:textId="77777777" w:rsidR="000645CD" w:rsidRPr="000B0DBF" w:rsidRDefault="000645CD" w:rsidP="000645CD">
      <w:pPr>
        <w:pStyle w:val="Default"/>
        <w:jc w:val="both"/>
        <w:rPr>
          <w:rFonts w:eastAsia="SimSun"/>
          <w:color w:val="auto"/>
        </w:rPr>
      </w:pPr>
    </w:p>
    <w:p w14:paraId="6603EBC2" w14:textId="77777777" w:rsidR="000645CD" w:rsidRPr="000B0DBF" w:rsidRDefault="000645CD" w:rsidP="000645CD">
      <w:pPr>
        <w:pStyle w:val="Default"/>
        <w:jc w:val="both"/>
        <w:rPr>
          <w:rFonts w:eastAsia="SimSun"/>
          <w:color w:val="auto"/>
        </w:rPr>
      </w:pPr>
      <w:r w:rsidRPr="000B0DBF">
        <w:rPr>
          <w:rFonts w:eastAsia="SimSun"/>
          <w:color w:val="auto"/>
        </w:rPr>
        <w:t xml:space="preserve">Nombrar un administrador de convenio para su seguimiento y control del instrumento. </w:t>
      </w:r>
    </w:p>
    <w:p w14:paraId="3F786FA8" w14:textId="77777777" w:rsidR="000645CD" w:rsidRPr="000B0DBF" w:rsidRDefault="000645CD" w:rsidP="000645CD">
      <w:pPr>
        <w:pStyle w:val="Default"/>
        <w:jc w:val="both"/>
        <w:rPr>
          <w:rFonts w:eastAsia="SimSun"/>
          <w:b/>
          <w:bCs/>
          <w:color w:val="auto"/>
        </w:rPr>
      </w:pPr>
    </w:p>
    <w:p w14:paraId="0A605561" w14:textId="35754C7D" w:rsidR="000645CD" w:rsidRPr="000B0DBF" w:rsidRDefault="000645CD" w:rsidP="000645CD">
      <w:pPr>
        <w:pStyle w:val="Default"/>
        <w:jc w:val="both"/>
        <w:rPr>
          <w:rFonts w:eastAsia="SimSun"/>
          <w:b/>
          <w:bCs/>
          <w:color w:val="auto"/>
          <w:u w:val="single"/>
        </w:rPr>
      </w:pPr>
      <w:proofErr w:type="gramStart"/>
      <w:r w:rsidRPr="000B0DBF">
        <w:rPr>
          <w:rFonts w:eastAsia="SimSun"/>
          <w:b/>
          <w:bCs/>
          <w:color w:val="auto"/>
          <w:u w:val="single"/>
        </w:rPr>
        <w:t>SEXTA.</w:t>
      </w:r>
      <w:r w:rsidR="005522F4" w:rsidRPr="000B0DBF">
        <w:rPr>
          <w:rFonts w:eastAsia="SimSun"/>
          <w:b/>
          <w:bCs/>
          <w:color w:val="auto"/>
          <w:u w:val="single"/>
        </w:rPr>
        <w:t>-</w:t>
      </w:r>
      <w:proofErr w:type="gramEnd"/>
      <w:r w:rsidR="005522F4" w:rsidRPr="000B0DBF">
        <w:rPr>
          <w:rFonts w:eastAsia="SimSun"/>
          <w:b/>
          <w:bCs/>
          <w:color w:val="auto"/>
          <w:u w:val="single"/>
        </w:rPr>
        <w:t xml:space="preserve"> NATURALEZA JURÍDICA</w:t>
      </w:r>
    </w:p>
    <w:p w14:paraId="2CB81972" w14:textId="77777777" w:rsidR="000645CD" w:rsidRPr="000B0DBF" w:rsidRDefault="000645CD" w:rsidP="000645CD">
      <w:pPr>
        <w:pStyle w:val="Default"/>
        <w:jc w:val="both"/>
        <w:rPr>
          <w:rFonts w:eastAsia="SimSun"/>
          <w:color w:val="auto"/>
        </w:rPr>
      </w:pPr>
    </w:p>
    <w:p w14:paraId="2DB4EE86" w14:textId="2CD4CEE6" w:rsidR="000645CD" w:rsidRPr="000B0DBF" w:rsidRDefault="000645CD" w:rsidP="000645CD">
      <w:pPr>
        <w:pStyle w:val="Default"/>
        <w:jc w:val="both"/>
        <w:rPr>
          <w:rFonts w:eastAsia="SimSun"/>
          <w:color w:val="auto"/>
        </w:rPr>
      </w:pPr>
      <w:r w:rsidRPr="000B0DBF">
        <w:rPr>
          <w:rFonts w:eastAsia="SimSun"/>
          <w:color w:val="auto"/>
        </w:rPr>
        <w:t>El presente Convenio Específico es de naturaleza civil, el cual tiene como</w:t>
      </w:r>
      <w:r w:rsidR="00EC2F63" w:rsidRPr="000B0DBF">
        <w:rPr>
          <w:rFonts w:eastAsia="SimSun"/>
          <w:color w:val="auto"/>
        </w:rPr>
        <w:t xml:space="preserve"> objetivo</w:t>
      </w:r>
      <w:r w:rsidRPr="000B0DBF">
        <w:rPr>
          <w:rFonts w:eastAsia="SimSun"/>
          <w:color w:val="auto"/>
        </w:rPr>
        <w:t>, facilitar la realización de prácticas preprofesionales o pasantías</w:t>
      </w:r>
      <w:r w:rsidR="00EC2F63" w:rsidRPr="000B0DBF">
        <w:rPr>
          <w:rFonts w:eastAsia="SimSun"/>
          <w:color w:val="auto"/>
        </w:rPr>
        <w:t xml:space="preserve"> a los estudiantes de la Universidad de las Fuerzas Armadas (</w:t>
      </w:r>
      <w:r w:rsidR="006353EA" w:rsidRPr="000B0DBF">
        <w:rPr>
          <w:rFonts w:eastAsia="SimSun"/>
          <w:color w:val="auto"/>
        </w:rPr>
        <w:t>“ESPE”</w:t>
      </w:r>
      <w:r w:rsidR="00EC2F63" w:rsidRPr="000B0DBF">
        <w:rPr>
          <w:rFonts w:eastAsia="SimSun"/>
          <w:color w:val="auto"/>
        </w:rPr>
        <w:t>)</w:t>
      </w:r>
      <w:r w:rsidRPr="000B0DBF">
        <w:rPr>
          <w:rFonts w:eastAsia="SimSun"/>
          <w:color w:val="auto"/>
        </w:rPr>
        <w:t xml:space="preserve">; en consecuencia, el presente Convenio Específico </w:t>
      </w:r>
      <w:r w:rsidR="00440E10" w:rsidRPr="000B0DBF">
        <w:rPr>
          <w:rFonts w:eastAsia="SimSun"/>
          <w:color w:val="auto"/>
        </w:rPr>
        <w:t>no genera</w:t>
      </w:r>
      <w:r w:rsidRPr="000B0DBF">
        <w:rPr>
          <w:rFonts w:eastAsia="SimSun"/>
          <w:color w:val="auto"/>
        </w:rPr>
        <w:t xml:space="preserve"> derechos ni obligaciones laborales o administrativas, entre las partes, ni su ejecución origina ninguna estabilidad laboral con el pasante o practicante, quien no estará sujeto a indemnización alguna.</w:t>
      </w:r>
    </w:p>
    <w:p w14:paraId="112F68CB" w14:textId="77777777" w:rsidR="000645CD" w:rsidRPr="000B0DBF" w:rsidRDefault="000645CD" w:rsidP="000645CD">
      <w:pPr>
        <w:pStyle w:val="Default"/>
        <w:jc w:val="both"/>
        <w:rPr>
          <w:rFonts w:eastAsia="SimSun"/>
          <w:color w:val="auto"/>
        </w:rPr>
      </w:pPr>
    </w:p>
    <w:p w14:paraId="62D3EC9D" w14:textId="77777777" w:rsidR="000645CD" w:rsidRPr="000B0DBF" w:rsidRDefault="000645CD" w:rsidP="000645CD">
      <w:pPr>
        <w:pStyle w:val="Default"/>
        <w:jc w:val="both"/>
        <w:rPr>
          <w:rFonts w:eastAsia="SimSun"/>
          <w:color w:val="auto"/>
        </w:rPr>
      </w:pPr>
      <w:r w:rsidRPr="000B0DBF">
        <w:rPr>
          <w:rFonts w:eastAsia="SimSun"/>
          <w:color w:val="auto"/>
        </w:rPr>
        <w:t>Consecuentemente no implica erogación de recursos económicos, por lo tanto, no compromete partidas presupuestarias. En cualquier caso, estarán sujetos a los presupuestos establecidos por cada una de las partes y a su disponibilidad presupuestaria.</w:t>
      </w:r>
    </w:p>
    <w:p w14:paraId="77293E10" w14:textId="77777777" w:rsidR="000645CD" w:rsidRPr="000B0DBF" w:rsidRDefault="000645CD" w:rsidP="000645CD">
      <w:pPr>
        <w:pStyle w:val="Default"/>
        <w:jc w:val="both"/>
        <w:rPr>
          <w:rFonts w:eastAsia="SimSun"/>
          <w:b/>
          <w:bCs/>
          <w:color w:val="auto"/>
        </w:rPr>
      </w:pPr>
    </w:p>
    <w:p w14:paraId="043EF5C2" w14:textId="6C2CF28F" w:rsidR="000645CD" w:rsidRPr="000B0DBF" w:rsidRDefault="005522F4" w:rsidP="000645CD">
      <w:pPr>
        <w:pStyle w:val="Default"/>
        <w:jc w:val="both"/>
        <w:rPr>
          <w:rFonts w:eastAsia="SimSun"/>
          <w:b/>
          <w:bCs/>
          <w:color w:val="auto"/>
          <w:u w:val="single"/>
        </w:rPr>
      </w:pPr>
      <w:proofErr w:type="gramStart"/>
      <w:r w:rsidRPr="000B0DBF">
        <w:rPr>
          <w:rFonts w:eastAsia="SimSun"/>
          <w:b/>
          <w:bCs/>
          <w:color w:val="auto"/>
          <w:u w:val="single"/>
        </w:rPr>
        <w:t>SÉPTIMA.-</w:t>
      </w:r>
      <w:proofErr w:type="gramEnd"/>
      <w:r w:rsidRPr="000B0DBF">
        <w:rPr>
          <w:rFonts w:eastAsia="SimSun"/>
          <w:b/>
          <w:bCs/>
          <w:color w:val="auto"/>
          <w:u w:val="single"/>
        </w:rPr>
        <w:t xml:space="preserve"> PLAZO</w:t>
      </w:r>
    </w:p>
    <w:p w14:paraId="7E66D662" w14:textId="77777777" w:rsidR="000645CD" w:rsidRPr="000B0DBF" w:rsidRDefault="000645CD" w:rsidP="000645CD">
      <w:pPr>
        <w:pStyle w:val="Default"/>
        <w:jc w:val="both"/>
        <w:rPr>
          <w:rFonts w:eastAsia="SimSun"/>
          <w:color w:val="auto"/>
        </w:rPr>
      </w:pPr>
    </w:p>
    <w:p w14:paraId="4A3B75AC" w14:textId="77777777" w:rsidR="000645CD" w:rsidRPr="000B0DBF" w:rsidRDefault="000645CD" w:rsidP="000645CD">
      <w:pPr>
        <w:pStyle w:val="Default"/>
        <w:jc w:val="both"/>
        <w:rPr>
          <w:rFonts w:eastAsia="SimSun"/>
          <w:color w:val="auto"/>
        </w:rPr>
      </w:pPr>
      <w:r w:rsidRPr="000B0DBF">
        <w:rPr>
          <w:rFonts w:eastAsia="SimSun"/>
          <w:color w:val="auto"/>
        </w:rPr>
        <w:t xml:space="preserve">El plazo de vigencia del presente Convenio es de (5) cinco años, contados a partir de su suscripción. </w:t>
      </w:r>
    </w:p>
    <w:p w14:paraId="661E1BED" w14:textId="77777777" w:rsidR="000645CD" w:rsidRPr="000B0DBF" w:rsidRDefault="000645CD" w:rsidP="000645CD">
      <w:pPr>
        <w:pStyle w:val="Default"/>
        <w:jc w:val="both"/>
        <w:rPr>
          <w:rFonts w:eastAsia="SimSun"/>
          <w:color w:val="auto"/>
        </w:rPr>
      </w:pPr>
    </w:p>
    <w:p w14:paraId="2C224823" w14:textId="045348D4" w:rsidR="000645CD" w:rsidRPr="000B0DBF" w:rsidRDefault="000645CD" w:rsidP="000645CD">
      <w:pPr>
        <w:pStyle w:val="Default"/>
        <w:jc w:val="both"/>
        <w:rPr>
          <w:rFonts w:eastAsia="SimSun"/>
          <w:color w:val="auto"/>
        </w:rPr>
      </w:pPr>
      <w:r w:rsidRPr="000B0DBF">
        <w:rPr>
          <w:rFonts w:eastAsia="SimSun"/>
          <w:color w:val="auto"/>
        </w:rPr>
        <w:t xml:space="preserve">Durante su vigencia, LAS PARTES, por mutuo acuerdo, podrán </w:t>
      </w:r>
      <w:r w:rsidR="00440E10" w:rsidRPr="000B0DBF">
        <w:rPr>
          <w:rFonts w:eastAsia="SimSun"/>
          <w:color w:val="auto"/>
        </w:rPr>
        <w:t>realizar modificaciones a este C</w:t>
      </w:r>
      <w:r w:rsidRPr="000B0DBF">
        <w:rPr>
          <w:rFonts w:eastAsia="SimSun"/>
          <w:color w:val="auto"/>
        </w:rPr>
        <w:t xml:space="preserve">onvenio, siempre y cuando no alteren su objeto, ni desnaturalicen su contenido, suscribiendo para el efecto los respectivos instrumentos modificatorios. </w:t>
      </w:r>
    </w:p>
    <w:p w14:paraId="3A3635EA" w14:textId="77777777" w:rsidR="000645CD" w:rsidRPr="000B0DBF" w:rsidRDefault="000645CD" w:rsidP="000645CD">
      <w:pPr>
        <w:pStyle w:val="Default"/>
        <w:jc w:val="both"/>
        <w:rPr>
          <w:rFonts w:eastAsia="SimSun"/>
          <w:color w:val="auto"/>
        </w:rPr>
      </w:pPr>
    </w:p>
    <w:p w14:paraId="4CBF2B9F" w14:textId="77777777" w:rsidR="000645CD" w:rsidRPr="000B0DBF" w:rsidRDefault="000645CD" w:rsidP="000645CD">
      <w:pPr>
        <w:pStyle w:val="Default"/>
        <w:jc w:val="both"/>
        <w:rPr>
          <w:rFonts w:eastAsia="SimSun"/>
          <w:color w:val="auto"/>
        </w:rPr>
      </w:pPr>
      <w:r w:rsidRPr="000B0DBF">
        <w:rPr>
          <w:rFonts w:eastAsia="SimSun"/>
          <w:color w:val="auto"/>
        </w:rPr>
        <w:t xml:space="preserve">Previo a la finalización del plazo, LAS PARTES evaluarán los resultados obtenidos y, de ser el caso, procederán a su renovación, de así convenir a sus intereses. </w:t>
      </w:r>
    </w:p>
    <w:p w14:paraId="5CF955E4" w14:textId="77777777" w:rsidR="000645CD" w:rsidRPr="000B0DBF" w:rsidRDefault="000645CD" w:rsidP="000645CD">
      <w:pPr>
        <w:pStyle w:val="Default"/>
        <w:jc w:val="both"/>
        <w:rPr>
          <w:rFonts w:eastAsia="SimSun"/>
          <w:b/>
          <w:bCs/>
          <w:color w:val="auto"/>
        </w:rPr>
      </w:pPr>
    </w:p>
    <w:p w14:paraId="6460F194" w14:textId="37EA036A" w:rsidR="000645CD" w:rsidRPr="000B0DBF" w:rsidRDefault="000645CD" w:rsidP="000645CD">
      <w:pPr>
        <w:pStyle w:val="Default"/>
        <w:jc w:val="both"/>
        <w:rPr>
          <w:rFonts w:eastAsia="SimSun"/>
          <w:b/>
          <w:bCs/>
          <w:color w:val="auto"/>
          <w:u w:val="single"/>
        </w:rPr>
      </w:pPr>
      <w:proofErr w:type="gramStart"/>
      <w:r w:rsidRPr="000B0DBF">
        <w:rPr>
          <w:rFonts w:eastAsia="SimSun"/>
          <w:b/>
          <w:bCs/>
          <w:color w:val="auto"/>
          <w:u w:val="single"/>
        </w:rPr>
        <w:t>OCTA</w:t>
      </w:r>
      <w:r w:rsidR="005522F4" w:rsidRPr="000B0DBF">
        <w:rPr>
          <w:rFonts w:eastAsia="SimSun"/>
          <w:b/>
          <w:bCs/>
          <w:color w:val="auto"/>
          <w:u w:val="single"/>
        </w:rPr>
        <w:t>VA.-</w:t>
      </w:r>
      <w:proofErr w:type="gramEnd"/>
      <w:r w:rsidR="005522F4" w:rsidRPr="000B0DBF">
        <w:rPr>
          <w:rFonts w:eastAsia="SimSun"/>
          <w:b/>
          <w:bCs/>
          <w:color w:val="auto"/>
          <w:u w:val="single"/>
        </w:rPr>
        <w:t xml:space="preserve"> ADMINISTRACIÓN DE CONVENIO</w:t>
      </w:r>
    </w:p>
    <w:p w14:paraId="7620AE3A" w14:textId="77777777" w:rsidR="000645CD" w:rsidRPr="000B0DBF" w:rsidRDefault="000645CD" w:rsidP="000645CD">
      <w:pPr>
        <w:pStyle w:val="Default"/>
        <w:jc w:val="both"/>
        <w:rPr>
          <w:rFonts w:eastAsia="SimSun"/>
          <w:color w:val="auto"/>
        </w:rPr>
      </w:pPr>
    </w:p>
    <w:p w14:paraId="5EC8E3C0" w14:textId="0A1DAECF" w:rsidR="000645CD" w:rsidRPr="000B0DBF" w:rsidRDefault="000645CD" w:rsidP="000645CD">
      <w:pPr>
        <w:pStyle w:val="Default"/>
        <w:jc w:val="both"/>
        <w:rPr>
          <w:rFonts w:eastAsia="SimSun"/>
          <w:color w:val="auto"/>
        </w:rPr>
      </w:pPr>
      <w:r w:rsidRPr="000B0DBF">
        <w:rPr>
          <w:rFonts w:eastAsia="SimSun"/>
          <w:color w:val="auto"/>
        </w:rPr>
        <w:t>La administración, supervisión, seguimiento, coordinación y evaluación del presente Convenio</w:t>
      </w:r>
      <w:r w:rsidR="00440E10" w:rsidRPr="000B0DBF">
        <w:rPr>
          <w:rFonts w:eastAsia="SimSun"/>
          <w:color w:val="auto"/>
        </w:rPr>
        <w:t>,</w:t>
      </w:r>
      <w:r w:rsidRPr="000B0DBF">
        <w:rPr>
          <w:rFonts w:eastAsia="SimSun"/>
          <w:color w:val="auto"/>
        </w:rPr>
        <w:t xml:space="preserve"> estará bajo la responsabilidad de los siguientes delegados de ambas instituciones: </w:t>
      </w:r>
    </w:p>
    <w:p w14:paraId="5BD6202E" w14:textId="77777777" w:rsidR="000645CD" w:rsidRPr="000B0DBF" w:rsidRDefault="000645CD" w:rsidP="000645CD">
      <w:pPr>
        <w:pStyle w:val="Default"/>
        <w:jc w:val="both"/>
        <w:rPr>
          <w:rFonts w:eastAsia="SimSun"/>
          <w:color w:val="auto"/>
        </w:rPr>
      </w:pPr>
    </w:p>
    <w:p w14:paraId="409D5FF9" w14:textId="45B7036C" w:rsidR="000645CD" w:rsidRPr="000B0DBF" w:rsidRDefault="000645CD" w:rsidP="000645CD">
      <w:pPr>
        <w:pStyle w:val="Default"/>
        <w:jc w:val="both"/>
        <w:rPr>
          <w:rFonts w:eastAsia="SimSun"/>
          <w:color w:val="auto"/>
        </w:rPr>
      </w:pPr>
      <w:r w:rsidRPr="000B0DBF">
        <w:rPr>
          <w:rFonts w:eastAsia="SimSun"/>
          <w:color w:val="auto"/>
        </w:rPr>
        <w:t xml:space="preserve">Por </w:t>
      </w:r>
      <w:r w:rsidR="00452159" w:rsidRPr="000B0DBF">
        <w:rPr>
          <w:rFonts w:eastAsia="SimSun"/>
          <w:color w:val="auto"/>
        </w:rPr>
        <w:t>XXXXXXX</w:t>
      </w:r>
      <w:r w:rsidR="00F91CAE" w:rsidRPr="000B0DBF">
        <w:rPr>
          <w:rFonts w:eastAsia="SimSun"/>
          <w:color w:val="auto"/>
        </w:rPr>
        <w:t>,</w:t>
      </w:r>
      <w:r w:rsidRPr="000B0DBF">
        <w:rPr>
          <w:rFonts w:eastAsia="SimSun"/>
          <w:color w:val="auto"/>
        </w:rPr>
        <w:t xml:space="preserve"> se designa a la Ing. Alexandra Franco como Administradora del Convenio o quien ejerza el cargo, cuyos datos de contacto son:</w:t>
      </w:r>
    </w:p>
    <w:p w14:paraId="7077B66F" w14:textId="77777777" w:rsidR="000645CD" w:rsidRPr="000B0DBF" w:rsidRDefault="000645CD" w:rsidP="000645CD">
      <w:pPr>
        <w:pStyle w:val="Default"/>
        <w:jc w:val="both"/>
        <w:rPr>
          <w:rFonts w:eastAsia="SimSun"/>
          <w:color w:val="auto"/>
        </w:rPr>
      </w:pPr>
    </w:p>
    <w:p w14:paraId="3B9EBE81" w14:textId="68B29346" w:rsidR="000645CD" w:rsidRPr="000B0DBF" w:rsidRDefault="000645CD" w:rsidP="000645CD">
      <w:pPr>
        <w:pStyle w:val="Default"/>
        <w:jc w:val="both"/>
        <w:rPr>
          <w:rFonts w:eastAsia="SimSun"/>
          <w:color w:val="auto"/>
        </w:rPr>
      </w:pPr>
      <w:r w:rsidRPr="000B0DBF">
        <w:rPr>
          <w:rFonts w:eastAsia="SimSun"/>
          <w:b/>
          <w:color w:val="auto"/>
        </w:rPr>
        <w:t>Cargo</w:t>
      </w:r>
      <w:r w:rsidRPr="000B0DBF">
        <w:rPr>
          <w:rFonts w:eastAsia="SimSun"/>
          <w:color w:val="auto"/>
        </w:rPr>
        <w:t xml:space="preserve">: </w:t>
      </w:r>
      <w:r w:rsidR="00452159" w:rsidRPr="000B0DBF">
        <w:rPr>
          <w:rFonts w:eastAsia="SimSun"/>
          <w:color w:val="auto"/>
        </w:rPr>
        <w:t>XXXXXXXX</w:t>
      </w:r>
    </w:p>
    <w:p w14:paraId="53FF3035" w14:textId="523073FC" w:rsidR="000645CD" w:rsidRPr="000B0DBF" w:rsidRDefault="000645CD" w:rsidP="000645CD">
      <w:pPr>
        <w:pStyle w:val="Default"/>
        <w:jc w:val="both"/>
        <w:rPr>
          <w:rFonts w:eastAsia="SimSun"/>
          <w:color w:val="auto"/>
        </w:rPr>
      </w:pPr>
      <w:r w:rsidRPr="000B0DBF">
        <w:rPr>
          <w:rFonts w:eastAsia="SimSun"/>
          <w:b/>
          <w:color w:val="auto"/>
        </w:rPr>
        <w:t>Departamento:</w:t>
      </w:r>
      <w:r w:rsidRPr="000B0DBF">
        <w:rPr>
          <w:rFonts w:eastAsia="SimSun"/>
          <w:color w:val="auto"/>
        </w:rPr>
        <w:t xml:space="preserve"> </w:t>
      </w:r>
      <w:r w:rsidR="00452159" w:rsidRPr="000B0DBF">
        <w:rPr>
          <w:rFonts w:eastAsia="SimSun"/>
          <w:color w:val="auto"/>
        </w:rPr>
        <w:t>XXXXXX</w:t>
      </w:r>
    </w:p>
    <w:p w14:paraId="7FE936D2" w14:textId="07308DFD" w:rsidR="000645CD" w:rsidRPr="000B0DBF" w:rsidRDefault="000645CD" w:rsidP="000645CD">
      <w:pPr>
        <w:pStyle w:val="Default"/>
        <w:jc w:val="both"/>
        <w:rPr>
          <w:rFonts w:eastAsia="SimSun"/>
          <w:color w:val="auto"/>
        </w:rPr>
      </w:pPr>
      <w:r w:rsidRPr="000B0DBF">
        <w:rPr>
          <w:rFonts w:eastAsia="SimSun"/>
          <w:b/>
          <w:color w:val="auto"/>
        </w:rPr>
        <w:t xml:space="preserve">Dirección: </w:t>
      </w:r>
      <w:r w:rsidR="00452159" w:rsidRPr="000B0DBF">
        <w:rPr>
          <w:rFonts w:eastAsia="SimSun"/>
          <w:color w:val="auto"/>
        </w:rPr>
        <w:t>XXXXXXX</w:t>
      </w:r>
    </w:p>
    <w:p w14:paraId="30E900C3" w14:textId="08AB751B" w:rsidR="000645CD" w:rsidRPr="000B0DBF" w:rsidRDefault="000645CD" w:rsidP="000645CD">
      <w:pPr>
        <w:pStyle w:val="Default"/>
        <w:jc w:val="both"/>
        <w:rPr>
          <w:rFonts w:eastAsia="SimSun"/>
          <w:color w:val="auto"/>
        </w:rPr>
      </w:pPr>
      <w:r w:rsidRPr="000B0DBF">
        <w:rPr>
          <w:rFonts w:eastAsia="SimSun"/>
          <w:b/>
          <w:color w:val="auto"/>
        </w:rPr>
        <w:t>Teléfono:</w:t>
      </w:r>
      <w:r w:rsidRPr="000B0DBF">
        <w:rPr>
          <w:rFonts w:eastAsia="SimSun"/>
          <w:color w:val="auto"/>
        </w:rPr>
        <w:t xml:space="preserve"> </w:t>
      </w:r>
      <w:r w:rsidR="00452159" w:rsidRPr="000B0DBF">
        <w:rPr>
          <w:rFonts w:eastAsia="SimSun"/>
          <w:color w:val="auto"/>
        </w:rPr>
        <w:t>XXXXXXXXX</w:t>
      </w:r>
    </w:p>
    <w:p w14:paraId="75CF1706" w14:textId="00766373" w:rsidR="000645CD" w:rsidRPr="000B0DBF" w:rsidRDefault="000645CD" w:rsidP="000645CD">
      <w:pPr>
        <w:pStyle w:val="Default"/>
        <w:jc w:val="both"/>
        <w:rPr>
          <w:rFonts w:eastAsia="SimSun"/>
          <w:color w:val="auto"/>
        </w:rPr>
      </w:pPr>
      <w:r w:rsidRPr="000B0DBF">
        <w:rPr>
          <w:rFonts w:eastAsia="SimSun"/>
          <w:b/>
          <w:color w:val="auto"/>
        </w:rPr>
        <w:t xml:space="preserve">Email: </w:t>
      </w:r>
      <w:hyperlink r:id="rId8" w:history="1">
        <w:r w:rsidR="00452159" w:rsidRPr="000B0DBF">
          <w:rPr>
            <w:rStyle w:val="Hipervnculo"/>
            <w:rFonts w:eastAsia="SimSun"/>
          </w:rPr>
          <w:t>XXXXXXXX</w:t>
        </w:r>
      </w:hyperlink>
      <w:r w:rsidRPr="000B0DBF">
        <w:rPr>
          <w:rFonts w:eastAsia="SimSun"/>
          <w:color w:val="auto"/>
        </w:rPr>
        <w:t xml:space="preserve"> </w:t>
      </w:r>
    </w:p>
    <w:p w14:paraId="24B32762" w14:textId="77777777" w:rsidR="000645CD" w:rsidRPr="000B0DBF" w:rsidRDefault="000645CD" w:rsidP="000645CD">
      <w:pPr>
        <w:pStyle w:val="Default"/>
        <w:jc w:val="both"/>
        <w:rPr>
          <w:rFonts w:eastAsia="SimSun"/>
          <w:color w:val="auto"/>
        </w:rPr>
      </w:pPr>
    </w:p>
    <w:p w14:paraId="07FAAB27" w14:textId="6D365EA2" w:rsidR="000645CD" w:rsidRPr="000B0DBF" w:rsidRDefault="000645CD" w:rsidP="000645CD">
      <w:pPr>
        <w:pStyle w:val="Default"/>
        <w:jc w:val="both"/>
        <w:rPr>
          <w:rFonts w:eastAsia="SimSun"/>
          <w:color w:val="auto"/>
        </w:rPr>
      </w:pPr>
      <w:r w:rsidRPr="000B0DBF">
        <w:rPr>
          <w:rFonts w:eastAsia="SimSun"/>
          <w:color w:val="auto"/>
        </w:rPr>
        <w:t xml:space="preserve">Por la </w:t>
      </w:r>
      <w:r w:rsidRPr="000B0DBF">
        <w:rPr>
          <w:rFonts w:eastAsia="SimSun"/>
        </w:rPr>
        <w:t>Univ</w:t>
      </w:r>
      <w:r w:rsidR="00F91CAE" w:rsidRPr="000B0DBF">
        <w:rPr>
          <w:rFonts w:eastAsia="SimSun"/>
        </w:rPr>
        <w:t xml:space="preserve">ersidad de las Fuerzas Armadas - </w:t>
      </w:r>
      <w:r w:rsidR="00F12553" w:rsidRPr="000B0DBF">
        <w:rPr>
          <w:rFonts w:eastAsia="SimSun"/>
        </w:rPr>
        <w:t>“ESPE”</w:t>
      </w:r>
      <w:r w:rsidR="00F91CAE" w:rsidRPr="000B0DBF">
        <w:rPr>
          <w:rFonts w:eastAsia="SimSun"/>
        </w:rPr>
        <w:t>,</w:t>
      </w:r>
      <w:r w:rsidRPr="000B0DBF">
        <w:rPr>
          <w:rFonts w:eastAsia="SimSun"/>
          <w:color w:val="auto"/>
        </w:rPr>
        <w:t xml:space="preserve"> se designa al </w:t>
      </w:r>
      <w:r w:rsidR="00452159" w:rsidRPr="000B0DBF">
        <w:rPr>
          <w:rFonts w:eastAsia="SimSun"/>
          <w:color w:val="auto"/>
        </w:rPr>
        <w:t>XXXXXX</w:t>
      </w:r>
      <w:r w:rsidRPr="000B0DBF">
        <w:rPr>
          <w:rFonts w:eastAsia="SimSun"/>
          <w:color w:val="auto"/>
        </w:rPr>
        <w:t xml:space="preserve"> como Administrador de Convenio, cuyos datos de contacto son: </w:t>
      </w:r>
    </w:p>
    <w:p w14:paraId="3684B4C3" w14:textId="77777777" w:rsidR="000645CD" w:rsidRPr="000B0DBF" w:rsidRDefault="000645CD" w:rsidP="000645CD">
      <w:pPr>
        <w:pStyle w:val="Default"/>
        <w:jc w:val="both"/>
        <w:rPr>
          <w:rFonts w:eastAsia="SimSun"/>
          <w:color w:val="auto"/>
        </w:rPr>
      </w:pPr>
    </w:p>
    <w:p w14:paraId="6F0705C6" w14:textId="77777777" w:rsidR="005522F4" w:rsidRPr="000B0DBF" w:rsidRDefault="005522F4" w:rsidP="000645CD">
      <w:pPr>
        <w:pStyle w:val="Default"/>
        <w:jc w:val="both"/>
        <w:rPr>
          <w:rFonts w:eastAsia="SimSun"/>
          <w:color w:val="auto"/>
        </w:rPr>
      </w:pPr>
    </w:p>
    <w:p w14:paraId="1C175C28" w14:textId="0222991D" w:rsidR="000645CD" w:rsidRPr="000B0DBF" w:rsidRDefault="000645CD" w:rsidP="000645CD">
      <w:pPr>
        <w:pStyle w:val="Default"/>
        <w:jc w:val="both"/>
        <w:rPr>
          <w:rFonts w:eastAsia="SimSun"/>
          <w:color w:val="auto"/>
        </w:rPr>
      </w:pPr>
      <w:r w:rsidRPr="000B0DBF">
        <w:rPr>
          <w:rFonts w:eastAsia="SimSun"/>
          <w:b/>
          <w:color w:val="auto"/>
        </w:rPr>
        <w:t>Cargo:</w:t>
      </w:r>
      <w:r w:rsidRPr="000B0DBF">
        <w:rPr>
          <w:rFonts w:eastAsia="SimSun"/>
          <w:color w:val="auto"/>
        </w:rPr>
        <w:t xml:space="preserve"> </w:t>
      </w:r>
      <w:r w:rsidR="00452159" w:rsidRPr="000B0DBF">
        <w:rPr>
          <w:rFonts w:eastAsia="SimSun"/>
          <w:color w:val="auto"/>
        </w:rPr>
        <w:t>XXXXXXXXXXXX</w:t>
      </w:r>
    </w:p>
    <w:p w14:paraId="473730AA" w14:textId="3755C2EC" w:rsidR="000645CD" w:rsidRPr="000B0DBF" w:rsidRDefault="000645CD" w:rsidP="000645CD">
      <w:pPr>
        <w:pStyle w:val="Default"/>
        <w:rPr>
          <w:rFonts w:eastAsia="SimSun"/>
          <w:b/>
          <w:color w:val="auto"/>
        </w:rPr>
      </w:pPr>
      <w:r w:rsidRPr="000B0DBF">
        <w:rPr>
          <w:rFonts w:eastAsia="SimSun"/>
          <w:b/>
          <w:color w:val="auto"/>
        </w:rPr>
        <w:t xml:space="preserve">Dirección: </w:t>
      </w:r>
      <w:r w:rsidR="00452159" w:rsidRPr="000B0DBF">
        <w:rPr>
          <w:rFonts w:eastAsia="SimSun"/>
          <w:color w:val="auto"/>
        </w:rPr>
        <w:t>XXXXXXXX</w:t>
      </w:r>
    </w:p>
    <w:p w14:paraId="2B52C433" w14:textId="6803CC90" w:rsidR="000645CD" w:rsidRPr="000B0DBF" w:rsidRDefault="000645CD" w:rsidP="000645CD">
      <w:pPr>
        <w:pStyle w:val="Default"/>
        <w:rPr>
          <w:rFonts w:eastAsia="SimSun"/>
          <w:b/>
          <w:color w:val="auto"/>
        </w:rPr>
      </w:pPr>
      <w:r w:rsidRPr="000B0DBF">
        <w:rPr>
          <w:rFonts w:eastAsia="SimSun"/>
          <w:b/>
          <w:color w:val="auto"/>
        </w:rPr>
        <w:t xml:space="preserve">Teléfono: </w:t>
      </w:r>
      <w:r w:rsidR="00452159" w:rsidRPr="000B0DBF">
        <w:rPr>
          <w:rFonts w:eastAsia="SimSun"/>
          <w:color w:val="auto"/>
        </w:rPr>
        <w:t>XXXXXX</w:t>
      </w:r>
    </w:p>
    <w:p w14:paraId="213D9539" w14:textId="2D0D863D" w:rsidR="000645CD" w:rsidRPr="000B0DBF" w:rsidRDefault="000645CD" w:rsidP="000645CD">
      <w:pPr>
        <w:pStyle w:val="Default"/>
        <w:jc w:val="both"/>
        <w:rPr>
          <w:rFonts w:eastAsia="SimSun"/>
          <w:color w:val="auto"/>
        </w:rPr>
      </w:pPr>
      <w:r w:rsidRPr="000B0DBF">
        <w:rPr>
          <w:rFonts w:eastAsia="SimSun"/>
          <w:b/>
          <w:color w:val="auto"/>
        </w:rPr>
        <w:t xml:space="preserve">Email: </w:t>
      </w:r>
      <w:r w:rsidR="00452159" w:rsidRPr="000B0DBF">
        <w:t>XXXXXXX</w:t>
      </w:r>
    </w:p>
    <w:p w14:paraId="52926421" w14:textId="77777777" w:rsidR="000645CD" w:rsidRPr="000B0DBF" w:rsidRDefault="000645CD" w:rsidP="000645CD">
      <w:pPr>
        <w:pStyle w:val="Default"/>
        <w:jc w:val="both"/>
        <w:rPr>
          <w:rFonts w:eastAsia="SimSun"/>
          <w:color w:val="auto"/>
        </w:rPr>
      </w:pPr>
    </w:p>
    <w:p w14:paraId="55181736" w14:textId="6DE2E550" w:rsidR="000645CD" w:rsidRPr="000B0DBF" w:rsidRDefault="000645CD" w:rsidP="000645CD">
      <w:pPr>
        <w:pStyle w:val="Default"/>
        <w:jc w:val="both"/>
        <w:rPr>
          <w:rFonts w:eastAsia="SimSun"/>
          <w:color w:val="auto"/>
        </w:rPr>
      </w:pPr>
      <w:r w:rsidRPr="000B0DBF">
        <w:rPr>
          <w:rFonts w:eastAsia="SimSun"/>
          <w:color w:val="auto"/>
        </w:rPr>
        <w:t xml:space="preserve">El Administrador del Convenio de cada entidad será el encargado de coordinar todos los aspectos necesarios para el cumplimiento de los </w:t>
      </w:r>
      <w:r w:rsidR="00F91CAE" w:rsidRPr="000B0DBF">
        <w:rPr>
          <w:rFonts w:eastAsia="SimSun"/>
          <w:color w:val="auto"/>
        </w:rPr>
        <w:t>aspectos</w:t>
      </w:r>
      <w:r w:rsidRPr="000B0DBF">
        <w:rPr>
          <w:rFonts w:eastAsia="SimSun"/>
          <w:color w:val="auto"/>
        </w:rPr>
        <w:t xml:space="preserve"> constantes en este Convenio, contando con el visto bueno de los representantes legales de </w:t>
      </w:r>
      <w:r w:rsidR="00452159" w:rsidRPr="000B0DBF">
        <w:rPr>
          <w:rFonts w:eastAsia="SimSun"/>
          <w:color w:val="auto"/>
        </w:rPr>
        <w:t>XXXXXX</w:t>
      </w:r>
      <w:r w:rsidRPr="000B0DBF">
        <w:rPr>
          <w:rFonts w:eastAsia="SimSun"/>
          <w:color w:val="auto"/>
        </w:rPr>
        <w:t xml:space="preserve"> y la </w:t>
      </w:r>
      <w:r w:rsidRPr="000B0DBF">
        <w:rPr>
          <w:rFonts w:eastAsia="SimSun"/>
        </w:rPr>
        <w:t>Univ</w:t>
      </w:r>
      <w:r w:rsidR="00F91CAE" w:rsidRPr="000B0DBF">
        <w:rPr>
          <w:rFonts w:eastAsia="SimSun"/>
        </w:rPr>
        <w:t xml:space="preserve">ersidad de las Fuerzas Armadas - </w:t>
      </w:r>
      <w:r w:rsidR="00F12553" w:rsidRPr="000B0DBF">
        <w:rPr>
          <w:rFonts w:eastAsia="SimSun"/>
        </w:rPr>
        <w:t>“ESPE”</w:t>
      </w:r>
      <w:r w:rsidRPr="000B0DBF">
        <w:rPr>
          <w:rFonts w:eastAsia="SimSun"/>
          <w:color w:val="auto"/>
        </w:rPr>
        <w:t>, a quien informarán respecto de la ejecución del presente Convenio.</w:t>
      </w:r>
    </w:p>
    <w:p w14:paraId="183F4890" w14:textId="77777777" w:rsidR="000645CD" w:rsidRPr="000B0DBF" w:rsidRDefault="000645CD" w:rsidP="000645CD">
      <w:pPr>
        <w:pStyle w:val="Default"/>
        <w:jc w:val="both"/>
        <w:rPr>
          <w:rFonts w:eastAsia="SimSun"/>
          <w:color w:val="auto"/>
        </w:rPr>
      </w:pPr>
    </w:p>
    <w:p w14:paraId="4ECF7CE6" w14:textId="77777777" w:rsidR="000645CD" w:rsidRPr="000B0DBF" w:rsidRDefault="000645CD" w:rsidP="000645CD">
      <w:pPr>
        <w:pStyle w:val="Default"/>
        <w:jc w:val="both"/>
        <w:rPr>
          <w:rFonts w:eastAsia="SimSun"/>
          <w:color w:val="auto"/>
        </w:rPr>
      </w:pPr>
      <w:r w:rsidRPr="000B0DBF">
        <w:rPr>
          <w:rFonts w:eastAsia="SimSun"/>
          <w:color w:val="auto"/>
        </w:rPr>
        <w:lastRenderedPageBreak/>
        <w:t>En caso de que la persona designada como representante de cada Institución sea reemplazada de manera temporal o definitiva, este particular será notificado en el plazo máximo de diez (30) días a la otra PARTE, sin necesidad de realizar una adenda modificatoria.</w:t>
      </w:r>
    </w:p>
    <w:p w14:paraId="08F7736D" w14:textId="77777777" w:rsidR="000645CD" w:rsidRPr="000B0DBF" w:rsidRDefault="000645CD" w:rsidP="000645CD">
      <w:pPr>
        <w:pStyle w:val="Default"/>
        <w:jc w:val="both"/>
        <w:rPr>
          <w:rFonts w:eastAsia="SimSun"/>
          <w:color w:val="auto"/>
        </w:rPr>
      </w:pPr>
      <w:r w:rsidRPr="000B0DBF">
        <w:rPr>
          <w:rFonts w:eastAsia="SimSun"/>
          <w:color w:val="auto"/>
        </w:rPr>
        <w:t xml:space="preserve"> </w:t>
      </w:r>
    </w:p>
    <w:p w14:paraId="1813D758" w14:textId="77777777" w:rsidR="000645CD" w:rsidRPr="000B0DBF" w:rsidRDefault="000645CD" w:rsidP="000645CD">
      <w:pPr>
        <w:pStyle w:val="Default"/>
        <w:jc w:val="both"/>
        <w:rPr>
          <w:rFonts w:eastAsia="SimSun"/>
          <w:color w:val="auto"/>
        </w:rPr>
      </w:pPr>
      <w:r w:rsidRPr="000B0DBF">
        <w:rPr>
          <w:rFonts w:eastAsia="SimSun"/>
          <w:color w:val="auto"/>
        </w:rPr>
        <w:t xml:space="preserve">Además de las anteriores responsabilidades los administradores del Convenio, deberán: </w:t>
      </w:r>
    </w:p>
    <w:p w14:paraId="4C390E07" w14:textId="77777777" w:rsidR="000645CD" w:rsidRPr="000B0DBF" w:rsidRDefault="000645CD" w:rsidP="000645CD">
      <w:pPr>
        <w:pStyle w:val="Default"/>
        <w:jc w:val="both"/>
        <w:rPr>
          <w:rFonts w:eastAsia="SimSun"/>
          <w:color w:val="auto"/>
        </w:rPr>
      </w:pPr>
    </w:p>
    <w:p w14:paraId="43DC1230" w14:textId="77777777" w:rsidR="000645CD" w:rsidRPr="000B0DBF" w:rsidRDefault="000645CD" w:rsidP="000645CD">
      <w:pPr>
        <w:pStyle w:val="Default"/>
        <w:numPr>
          <w:ilvl w:val="0"/>
          <w:numId w:val="2"/>
        </w:numPr>
        <w:jc w:val="both"/>
        <w:rPr>
          <w:rFonts w:eastAsia="SimSun"/>
          <w:color w:val="auto"/>
        </w:rPr>
      </w:pPr>
      <w:r w:rsidRPr="000B0DBF">
        <w:rPr>
          <w:rFonts w:eastAsia="SimSun"/>
          <w:color w:val="auto"/>
        </w:rPr>
        <w:t xml:space="preserve">Realizar el seguimiento, coordinación, control y evaluación del instrumento. </w:t>
      </w:r>
    </w:p>
    <w:p w14:paraId="6CB287A3" w14:textId="77777777" w:rsidR="000645CD" w:rsidRPr="000B0DBF" w:rsidRDefault="000645CD" w:rsidP="000645CD">
      <w:pPr>
        <w:pStyle w:val="Default"/>
        <w:numPr>
          <w:ilvl w:val="0"/>
          <w:numId w:val="2"/>
        </w:numPr>
        <w:jc w:val="both"/>
        <w:rPr>
          <w:rFonts w:eastAsia="SimSun"/>
          <w:color w:val="auto"/>
        </w:rPr>
      </w:pPr>
      <w:r w:rsidRPr="000B0DBF">
        <w:rPr>
          <w:rFonts w:eastAsia="SimSun"/>
          <w:color w:val="auto"/>
        </w:rPr>
        <w:t xml:space="preserve">Resolver las discrepancias que puedan surgir en su cumplimiento entre las partes. </w:t>
      </w:r>
    </w:p>
    <w:p w14:paraId="180A6E01" w14:textId="77777777" w:rsidR="000645CD" w:rsidRPr="000B0DBF" w:rsidRDefault="000645CD" w:rsidP="000645CD">
      <w:pPr>
        <w:pStyle w:val="Default"/>
        <w:numPr>
          <w:ilvl w:val="0"/>
          <w:numId w:val="2"/>
        </w:numPr>
        <w:jc w:val="both"/>
        <w:rPr>
          <w:rFonts w:eastAsia="SimSun"/>
          <w:color w:val="auto"/>
        </w:rPr>
      </w:pPr>
      <w:r w:rsidRPr="000B0DBF">
        <w:rPr>
          <w:rFonts w:eastAsia="SimSun"/>
          <w:color w:val="auto"/>
        </w:rPr>
        <w:t xml:space="preserve">Establecer acuerdos y definir procedimientos en los aspectos administrativos, técnicos y logísticos para el cumplimiento del objeto del instrumento. </w:t>
      </w:r>
    </w:p>
    <w:p w14:paraId="632AE484" w14:textId="77777777" w:rsidR="000645CD" w:rsidRPr="000B0DBF" w:rsidRDefault="000645CD" w:rsidP="000645CD">
      <w:pPr>
        <w:pStyle w:val="Default"/>
        <w:numPr>
          <w:ilvl w:val="0"/>
          <w:numId w:val="2"/>
        </w:numPr>
        <w:jc w:val="both"/>
        <w:rPr>
          <w:rFonts w:eastAsia="SimSun"/>
          <w:color w:val="auto"/>
        </w:rPr>
      </w:pPr>
      <w:r w:rsidRPr="000B0DBF">
        <w:rPr>
          <w:rFonts w:eastAsia="SimSun"/>
          <w:color w:val="auto"/>
        </w:rPr>
        <w:t xml:space="preserve">Informar a las instancias directivas jerárquicas superiores sobre la ejecución del convenio, cuando sea pertinente. </w:t>
      </w:r>
    </w:p>
    <w:p w14:paraId="7F8D9914" w14:textId="77777777" w:rsidR="000645CD" w:rsidRPr="000B0DBF" w:rsidRDefault="000645CD" w:rsidP="000645CD">
      <w:pPr>
        <w:pStyle w:val="Default"/>
        <w:numPr>
          <w:ilvl w:val="0"/>
          <w:numId w:val="2"/>
        </w:numPr>
        <w:jc w:val="both"/>
        <w:rPr>
          <w:rFonts w:eastAsia="SimSun"/>
          <w:color w:val="auto"/>
        </w:rPr>
      </w:pPr>
      <w:r w:rsidRPr="000B0DBF">
        <w:rPr>
          <w:rFonts w:eastAsia="SimSun"/>
          <w:color w:val="auto"/>
        </w:rPr>
        <w:t xml:space="preserve">Resguardar los intereses institucionales respecto de la ejecución, calidad y finalización satisfactoria de las actividades originadas por el instrumento. </w:t>
      </w:r>
    </w:p>
    <w:p w14:paraId="7636A181" w14:textId="77777777" w:rsidR="000645CD" w:rsidRPr="000B0DBF" w:rsidRDefault="000645CD" w:rsidP="000645CD">
      <w:pPr>
        <w:pStyle w:val="Default"/>
        <w:numPr>
          <w:ilvl w:val="0"/>
          <w:numId w:val="2"/>
        </w:numPr>
        <w:jc w:val="both"/>
        <w:rPr>
          <w:rFonts w:eastAsia="SimSun"/>
          <w:color w:val="auto"/>
        </w:rPr>
      </w:pPr>
      <w:r w:rsidRPr="000B0DBF">
        <w:rPr>
          <w:rFonts w:eastAsia="SimSun"/>
          <w:color w:val="auto"/>
        </w:rPr>
        <w:t xml:space="preserve">Emitir informes respecto a prórroga, ampliación de plazo, cumplimiento del convenio, mismos que deberán estar debidamente motivados. </w:t>
      </w:r>
    </w:p>
    <w:p w14:paraId="28DEBAD7" w14:textId="77777777" w:rsidR="000645CD" w:rsidRPr="000B0DBF" w:rsidRDefault="000645CD" w:rsidP="000645CD">
      <w:pPr>
        <w:pStyle w:val="Default"/>
        <w:numPr>
          <w:ilvl w:val="0"/>
          <w:numId w:val="2"/>
        </w:numPr>
        <w:jc w:val="both"/>
        <w:rPr>
          <w:rFonts w:eastAsia="SimSun"/>
          <w:color w:val="auto"/>
        </w:rPr>
      </w:pPr>
      <w:r w:rsidRPr="000B0DBF">
        <w:rPr>
          <w:rFonts w:eastAsia="SimSun"/>
          <w:color w:val="auto"/>
        </w:rPr>
        <w:t>Solicitar la autorización o aprobación de la Máxima Autoridad para la respectiva prórroga, ampliación, adenda, o terminación.</w:t>
      </w:r>
    </w:p>
    <w:p w14:paraId="03B29004" w14:textId="77777777" w:rsidR="000645CD" w:rsidRPr="000B0DBF" w:rsidRDefault="000645CD" w:rsidP="000645CD">
      <w:pPr>
        <w:pStyle w:val="Default"/>
        <w:numPr>
          <w:ilvl w:val="0"/>
          <w:numId w:val="2"/>
        </w:numPr>
        <w:jc w:val="both"/>
        <w:rPr>
          <w:rFonts w:eastAsia="SimSun"/>
          <w:color w:val="auto"/>
        </w:rPr>
      </w:pPr>
      <w:r w:rsidRPr="000B0DBF">
        <w:rPr>
          <w:rFonts w:eastAsia="SimSun"/>
          <w:color w:val="auto"/>
        </w:rPr>
        <w:t>Gestionar y motivar la suscripción del acta de cierre/finalización de este convenio entre las partes.</w:t>
      </w:r>
    </w:p>
    <w:p w14:paraId="744BAEFC" w14:textId="77777777" w:rsidR="000645CD" w:rsidRPr="000B0DBF" w:rsidRDefault="000645CD" w:rsidP="000645CD">
      <w:pPr>
        <w:pStyle w:val="Default"/>
        <w:jc w:val="both"/>
        <w:rPr>
          <w:rFonts w:eastAsia="SimSun"/>
          <w:b/>
          <w:bCs/>
          <w:color w:val="auto"/>
        </w:rPr>
      </w:pPr>
    </w:p>
    <w:p w14:paraId="1684E8F8" w14:textId="7B3B5C6D" w:rsidR="000645CD" w:rsidRPr="000B0DBF" w:rsidRDefault="00551B28" w:rsidP="000645CD">
      <w:pPr>
        <w:pStyle w:val="Default"/>
        <w:jc w:val="both"/>
        <w:rPr>
          <w:rFonts w:eastAsia="SimSun"/>
          <w:b/>
          <w:bCs/>
          <w:color w:val="auto"/>
          <w:u w:val="single"/>
        </w:rPr>
      </w:pPr>
      <w:proofErr w:type="gramStart"/>
      <w:r w:rsidRPr="000B0DBF">
        <w:rPr>
          <w:rFonts w:eastAsia="SimSun"/>
          <w:b/>
          <w:bCs/>
          <w:color w:val="auto"/>
          <w:u w:val="single"/>
        </w:rPr>
        <w:t>NOVENA.-</w:t>
      </w:r>
      <w:proofErr w:type="gramEnd"/>
      <w:r w:rsidRPr="000B0DBF">
        <w:rPr>
          <w:rFonts w:eastAsia="SimSun"/>
          <w:b/>
          <w:bCs/>
          <w:color w:val="auto"/>
          <w:u w:val="single"/>
        </w:rPr>
        <w:t xml:space="preserve"> MODIFICACIONES</w:t>
      </w:r>
    </w:p>
    <w:p w14:paraId="03EA2978" w14:textId="77777777" w:rsidR="000645CD" w:rsidRPr="000B0DBF" w:rsidRDefault="000645CD" w:rsidP="000645CD">
      <w:pPr>
        <w:pStyle w:val="Default"/>
        <w:jc w:val="both"/>
        <w:rPr>
          <w:rFonts w:eastAsia="SimSun"/>
          <w:color w:val="auto"/>
        </w:rPr>
      </w:pPr>
      <w:r w:rsidRPr="000B0DBF">
        <w:rPr>
          <w:rFonts w:eastAsia="SimSun"/>
          <w:b/>
          <w:bCs/>
          <w:color w:val="auto"/>
        </w:rPr>
        <w:t xml:space="preserve"> </w:t>
      </w:r>
    </w:p>
    <w:p w14:paraId="49459CFC" w14:textId="77777777" w:rsidR="000645CD" w:rsidRPr="000B0DBF" w:rsidRDefault="000645CD" w:rsidP="000645CD">
      <w:pPr>
        <w:pStyle w:val="Default"/>
        <w:jc w:val="both"/>
        <w:rPr>
          <w:rFonts w:eastAsia="SimSun"/>
          <w:color w:val="auto"/>
        </w:rPr>
      </w:pPr>
      <w:r w:rsidRPr="000B0DBF">
        <w:rPr>
          <w:rFonts w:eastAsia="SimSun"/>
          <w:color w:val="auto"/>
        </w:rPr>
        <w:t>Los términos de este Convenio pueden ser modificados, ampliados o reformados de mutuo acuerdo durante su vigencia, siempre que dichos cambios sean justificados técnica, legal y financieramente, de ser el caso.</w:t>
      </w:r>
    </w:p>
    <w:p w14:paraId="0EA458D3" w14:textId="77777777" w:rsidR="000645CD" w:rsidRPr="000B0DBF" w:rsidRDefault="000645CD" w:rsidP="000645CD">
      <w:pPr>
        <w:pStyle w:val="Default"/>
        <w:jc w:val="both"/>
        <w:rPr>
          <w:rFonts w:eastAsia="SimSun"/>
          <w:color w:val="auto"/>
        </w:rPr>
      </w:pPr>
    </w:p>
    <w:p w14:paraId="51F051FF" w14:textId="77777777" w:rsidR="000645CD" w:rsidRPr="000B0DBF" w:rsidRDefault="000645CD" w:rsidP="000645CD">
      <w:pPr>
        <w:pStyle w:val="Default"/>
        <w:jc w:val="both"/>
        <w:rPr>
          <w:rFonts w:eastAsia="SimSun"/>
          <w:color w:val="auto"/>
        </w:rPr>
      </w:pPr>
      <w:r w:rsidRPr="000B0DBF">
        <w:rPr>
          <w:rFonts w:eastAsia="SimSun"/>
          <w:color w:val="auto"/>
        </w:rPr>
        <w:t xml:space="preserve">Previa a la aceptación de la modificación solicitada, las máximas autoridades de las partes someterán este pedido al análisis de sus áreas técnicas y jurídicas correspondiente, quienes analizarán la pertinencia de los ajustes. </w:t>
      </w:r>
    </w:p>
    <w:p w14:paraId="0B867816" w14:textId="77777777" w:rsidR="000645CD" w:rsidRPr="000B0DBF" w:rsidRDefault="000645CD" w:rsidP="000645CD">
      <w:pPr>
        <w:pStyle w:val="Default"/>
        <w:jc w:val="both"/>
        <w:rPr>
          <w:rFonts w:eastAsia="SimSun"/>
          <w:b/>
          <w:bCs/>
          <w:color w:val="auto"/>
        </w:rPr>
      </w:pPr>
    </w:p>
    <w:p w14:paraId="4C214385" w14:textId="77777777" w:rsidR="00F91CAE" w:rsidRPr="000B0DBF" w:rsidRDefault="00F91CAE" w:rsidP="000645CD">
      <w:pPr>
        <w:pStyle w:val="Default"/>
        <w:jc w:val="both"/>
        <w:rPr>
          <w:rFonts w:eastAsia="SimSun"/>
          <w:b/>
          <w:bCs/>
          <w:color w:val="auto"/>
        </w:rPr>
      </w:pPr>
    </w:p>
    <w:p w14:paraId="2F55ABD9" w14:textId="77777777" w:rsidR="00551B28" w:rsidRPr="000B0DBF" w:rsidRDefault="00551B28" w:rsidP="000645CD">
      <w:pPr>
        <w:pStyle w:val="Default"/>
        <w:jc w:val="both"/>
        <w:rPr>
          <w:rFonts w:eastAsia="SimSun"/>
          <w:b/>
          <w:bCs/>
          <w:color w:val="auto"/>
        </w:rPr>
      </w:pPr>
    </w:p>
    <w:p w14:paraId="40B98C4E" w14:textId="329F9D9C" w:rsidR="000645CD" w:rsidRPr="000B0DBF" w:rsidRDefault="00551B28" w:rsidP="000645CD">
      <w:pPr>
        <w:pStyle w:val="Default"/>
        <w:jc w:val="both"/>
        <w:rPr>
          <w:rFonts w:eastAsia="SimSun"/>
          <w:b/>
          <w:bCs/>
          <w:color w:val="auto"/>
          <w:u w:val="single"/>
        </w:rPr>
      </w:pPr>
      <w:proofErr w:type="gramStart"/>
      <w:r w:rsidRPr="000B0DBF">
        <w:rPr>
          <w:rFonts w:eastAsia="SimSun"/>
          <w:b/>
          <w:bCs/>
          <w:color w:val="auto"/>
          <w:u w:val="single"/>
        </w:rPr>
        <w:t>DÉCIMA.-</w:t>
      </w:r>
      <w:proofErr w:type="gramEnd"/>
      <w:r w:rsidRPr="000B0DBF">
        <w:rPr>
          <w:rFonts w:eastAsia="SimSun"/>
          <w:b/>
          <w:bCs/>
          <w:color w:val="auto"/>
          <w:u w:val="single"/>
        </w:rPr>
        <w:t xml:space="preserve"> CONFIDENCIALIDAD</w:t>
      </w:r>
    </w:p>
    <w:p w14:paraId="29485B89" w14:textId="77777777" w:rsidR="000645CD" w:rsidRPr="000B0DBF" w:rsidRDefault="000645CD" w:rsidP="000645CD">
      <w:pPr>
        <w:pStyle w:val="Default"/>
        <w:jc w:val="both"/>
        <w:rPr>
          <w:rFonts w:eastAsia="SimSun"/>
          <w:color w:val="auto"/>
        </w:rPr>
      </w:pPr>
    </w:p>
    <w:p w14:paraId="57EC7062" w14:textId="36371DD3" w:rsidR="000645CD" w:rsidRPr="000B0DBF" w:rsidRDefault="000645CD" w:rsidP="000645CD">
      <w:pPr>
        <w:pStyle w:val="Default"/>
        <w:jc w:val="both"/>
        <w:rPr>
          <w:rFonts w:eastAsia="SimSun"/>
          <w:color w:val="auto"/>
        </w:rPr>
      </w:pPr>
      <w:r w:rsidRPr="000B0DBF">
        <w:rPr>
          <w:rFonts w:eastAsia="SimSun"/>
          <w:color w:val="auto"/>
        </w:rPr>
        <w:t>La información que se produzca o a la que se tenga acceso como resultado de la ejecución de las actividades realizadas en el</w:t>
      </w:r>
      <w:r w:rsidR="00551B28" w:rsidRPr="000B0DBF">
        <w:rPr>
          <w:rFonts w:eastAsia="SimSun"/>
          <w:color w:val="auto"/>
        </w:rPr>
        <w:t xml:space="preserve"> presente Convenio, se sujetará</w:t>
      </w:r>
      <w:r w:rsidRPr="000B0DBF">
        <w:rPr>
          <w:rFonts w:eastAsia="SimSun"/>
          <w:color w:val="auto"/>
        </w:rPr>
        <w:t xml:space="preserve"> al principio de confidencialidad, ya sea en forma oral, visual, escrita, grabada en medios magnéticos o en cualquier otra forma tangible, esta información solo podrá ser transferida o publicada por decisión de las partes y si consideren pertinente, firmarán Convenios de Confidencialidad de documentos, procedimientos o instrumentos que requieren mayor seguridad.</w:t>
      </w:r>
    </w:p>
    <w:p w14:paraId="24A042BC" w14:textId="77777777" w:rsidR="000645CD" w:rsidRPr="000B0DBF" w:rsidRDefault="000645CD" w:rsidP="000645CD">
      <w:pPr>
        <w:pStyle w:val="Default"/>
        <w:jc w:val="both"/>
        <w:rPr>
          <w:rFonts w:eastAsia="SimSun"/>
          <w:color w:val="auto"/>
        </w:rPr>
      </w:pPr>
    </w:p>
    <w:p w14:paraId="332CE5B0" w14:textId="0EF3235B" w:rsidR="000645CD" w:rsidRPr="000B0DBF" w:rsidRDefault="000645CD" w:rsidP="000645CD">
      <w:pPr>
        <w:pStyle w:val="Default"/>
        <w:jc w:val="both"/>
        <w:rPr>
          <w:rFonts w:eastAsia="SimSun"/>
          <w:b/>
          <w:bCs/>
          <w:color w:val="auto"/>
          <w:u w:val="single"/>
        </w:rPr>
      </w:pPr>
      <w:r w:rsidRPr="000B0DBF">
        <w:rPr>
          <w:rFonts w:eastAsia="SimSun"/>
          <w:b/>
          <w:bCs/>
          <w:color w:val="auto"/>
          <w:u w:val="single"/>
        </w:rPr>
        <w:lastRenderedPageBreak/>
        <w:t>DÉCIMA</w:t>
      </w:r>
      <w:r w:rsidR="00551B28" w:rsidRPr="000B0DBF">
        <w:rPr>
          <w:rFonts w:eastAsia="SimSun"/>
          <w:b/>
          <w:bCs/>
          <w:color w:val="auto"/>
          <w:u w:val="single"/>
        </w:rPr>
        <w:t xml:space="preserve"> </w:t>
      </w:r>
      <w:proofErr w:type="gramStart"/>
      <w:r w:rsidR="00551B28" w:rsidRPr="000B0DBF">
        <w:rPr>
          <w:rFonts w:eastAsia="SimSun"/>
          <w:b/>
          <w:bCs/>
          <w:color w:val="auto"/>
          <w:u w:val="single"/>
        </w:rPr>
        <w:t>PRIMERA.-</w:t>
      </w:r>
      <w:proofErr w:type="gramEnd"/>
      <w:r w:rsidR="00551B28" w:rsidRPr="000B0DBF">
        <w:rPr>
          <w:rFonts w:eastAsia="SimSun"/>
          <w:b/>
          <w:bCs/>
          <w:color w:val="auto"/>
          <w:u w:val="single"/>
        </w:rPr>
        <w:t>DERECHO DE AUDITORÍA</w:t>
      </w:r>
    </w:p>
    <w:p w14:paraId="1A6D8319" w14:textId="77777777" w:rsidR="00452159" w:rsidRPr="000B0DBF" w:rsidRDefault="00452159" w:rsidP="000645CD">
      <w:pPr>
        <w:pStyle w:val="Default"/>
        <w:jc w:val="both"/>
        <w:rPr>
          <w:rFonts w:eastAsia="SimSun"/>
          <w:color w:val="auto"/>
        </w:rPr>
      </w:pPr>
    </w:p>
    <w:p w14:paraId="77487BF2" w14:textId="52FEF799" w:rsidR="000645CD" w:rsidRPr="000B0DBF" w:rsidRDefault="00452159" w:rsidP="000645CD">
      <w:pPr>
        <w:pStyle w:val="Default"/>
        <w:jc w:val="both"/>
        <w:rPr>
          <w:rFonts w:eastAsia="SimSun"/>
          <w:color w:val="auto"/>
        </w:rPr>
      </w:pPr>
      <w:r w:rsidRPr="000B0DBF">
        <w:rPr>
          <w:rFonts w:eastAsia="SimSun"/>
          <w:color w:val="auto"/>
        </w:rPr>
        <w:t>XXXXXX</w:t>
      </w:r>
      <w:r w:rsidR="000645CD" w:rsidRPr="000B0DBF">
        <w:rPr>
          <w:rFonts w:eastAsia="SimSun"/>
          <w:color w:val="auto"/>
        </w:rPr>
        <w:t xml:space="preserve"> y la </w:t>
      </w:r>
      <w:r w:rsidR="000645CD" w:rsidRPr="000B0DBF">
        <w:rPr>
          <w:rFonts w:eastAsia="SimSun"/>
        </w:rPr>
        <w:t xml:space="preserve">Universidad de las Fuerzas Armadas - </w:t>
      </w:r>
      <w:r w:rsidR="00F12553" w:rsidRPr="000B0DBF">
        <w:rPr>
          <w:rFonts w:eastAsia="SimSun"/>
        </w:rPr>
        <w:t>“ESPE”</w:t>
      </w:r>
      <w:r w:rsidR="000645CD" w:rsidRPr="000B0DBF">
        <w:rPr>
          <w:rFonts w:eastAsia="SimSun"/>
          <w:color w:val="auto"/>
        </w:rPr>
        <w:t xml:space="preserve">, para efectos de </w:t>
      </w:r>
      <w:proofErr w:type="spellStart"/>
      <w:r w:rsidR="000645CD" w:rsidRPr="000B0DBF">
        <w:rPr>
          <w:rFonts w:eastAsia="SimSun"/>
          <w:color w:val="auto"/>
        </w:rPr>
        <w:t>auditoria</w:t>
      </w:r>
      <w:proofErr w:type="spellEnd"/>
      <w:r w:rsidR="000645CD" w:rsidRPr="000B0DBF">
        <w:rPr>
          <w:rFonts w:eastAsia="SimSun"/>
          <w:color w:val="auto"/>
        </w:rPr>
        <w:t xml:space="preserve">, podrán en todo momento solicitar información relacionada con el Convenio, y cada una de las partes de manera correspondiente, están obligadas a proporcionar confirmaciones por escrito sobre las gestiones, operaciones y transacciones que mantengan o hayan efectuado entre ellas y relacionadas con el presente Convenio. </w:t>
      </w:r>
    </w:p>
    <w:p w14:paraId="32C7FCB5" w14:textId="77777777" w:rsidR="000645CD" w:rsidRPr="000B0DBF" w:rsidRDefault="000645CD" w:rsidP="000645CD">
      <w:pPr>
        <w:pStyle w:val="Default"/>
        <w:jc w:val="both"/>
        <w:rPr>
          <w:rFonts w:eastAsia="SimSun"/>
          <w:b/>
          <w:bCs/>
          <w:color w:val="auto"/>
        </w:rPr>
      </w:pPr>
    </w:p>
    <w:p w14:paraId="3D368718" w14:textId="758FF56E" w:rsidR="000645CD" w:rsidRPr="000B0DBF" w:rsidRDefault="000645CD" w:rsidP="000645CD">
      <w:pPr>
        <w:pStyle w:val="Default"/>
        <w:jc w:val="both"/>
        <w:rPr>
          <w:rFonts w:eastAsia="SimSun"/>
          <w:b/>
          <w:bCs/>
          <w:color w:val="auto"/>
          <w:u w:val="single"/>
        </w:rPr>
      </w:pPr>
      <w:r w:rsidRPr="000B0DBF">
        <w:rPr>
          <w:rFonts w:eastAsia="SimSun"/>
          <w:b/>
          <w:bCs/>
          <w:color w:val="auto"/>
          <w:u w:val="single"/>
        </w:rPr>
        <w:t xml:space="preserve">DÉCIMA </w:t>
      </w:r>
      <w:proofErr w:type="gramStart"/>
      <w:r w:rsidRPr="000B0DBF">
        <w:rPr>
          <w:rFonts w:eastAsia="SimSun"/>
          <w:b/>
          <w:bCs/>
          <w:color w:val="auto"/>
          <w:u w:val="single"/>
        </w:rPr>
        <w:t>SEGUNDA.-</w:t>
      </w:r>
      <w:proofErr w:type="gramEnd"/>
      <w:r w:rsidRPr="000B0DBF">
        <w:rPr>
          <w:rFonts w:eastAsia="SimSun"/>
          <w:b/>
          <w:bCs/>
          <w:color w:val="auto"/>
          <w:u w:val="single"/>
        </w:rPr>
        <w:t xml:space="preserve"> </w:t>
      </w:r>
      <w:r w:rsidR="00551B28" w:rsidRPr="000B0DBF">
        <w:rPr>
          <w:rFonts w:eastAsia="SimSun"/>
          <w:b/>
          <w:bCs/>
          <w:color w:val="auto"/>
          <w:u w:val="single"/>
        </w:rPr>
        <w:t>PROPIEDAD INTELECTUAL</w:t>
      </w:r>
    </w:p>
    <w:p w14:paraId="6FE9674D" w14:textId="77777777" w:rsidR="000645CD" w:rsidRPr="000B0DBF" w:rsidRDefault="000645CD" w:rsidP="000645CD">
      <w:pPr>
        <w:pStyle w:val="Default"/>
        <w:jc w:val="both"/>
        <w:rPr>
          <w:rFonts w:eastAsia="SimSun"/>
          <w:b/>
          <w:bCs/>
          <w:color w:val="auto"/>
        </w:rPr>
      </w:pPr>
    </w:p>
    <w:p w14:paraId="682CEF07" w14:textId="77777777" w:rsidR="000645CD" w:rsidRPr="000B0DBF" w:rsidRDefault="000645CD" w:rsidP="000645CD">
      <w:pPr>
        <w:pStyle w:val="Default"/>
        <w:jc w:val="both"/>
        <w:rPr>
          <w:rFonts w:eastAsia="SimSun"/>
          <w:bCs/>
          <w:color w:val="auto"/>
        </w:rPr>
      </w:pPr>
      <w:r w:rsidRPr="000B0DBF">
        <w:rPr>
          <w:rFonts w:eastAsia="SimSun"/>
          <w:bCs/>
          <w:color w:val="auto"/>
        </w:rPr>
        <w:t>Las partes acuerdan que podrán registrar como suyos la propiedad intelectual y demás elementos que resulten de la ejecución del presente Convenio, en proporción a la participación que tuviere cada una en el desarrollo de la propiedad intelectual, acordándose que ninguna parte podrá registrar ante el Servicio Nacional de Derechos Intelectuales cualquier propiedad intelectual generada en ejecución de este convenio por si sola.</w:t>
      </w:r>
    </w:p>
    <w:p w14:paraId="1EDADBB4" w14:textId="77777777" w:rsidR="000645CD" w:rsidRPr="000B0DBF" w:rsidRDefault="000645CD" w:rsidP="000645CD">
      <w:pPr>
        <w:pStyle w:val="Default"/>
        <w:jc w:val="both"/>
        <w:rPr>
          <w:rFonts w:eastAsia="SimSun"/>
          <w:bCs/>
          <w:color w:val="auto"/>
        </w:rPr>
      </w:pPr>
    </w:p>
    <w:p w14:paraId="4D2B3B0B" w14:textId="77777777" w:rsidR="000645CD" w:rsidRPr="000B0DBF" w:rsidRDefault="000645CD" w:rsidP="000645CD">
      <w:pPr>
        <w:pStyle w:val="Default"/>
        <w:jc w:val="both"/>
        <w:rPr>
          <w:rFonts w:eastAsia="SimSun"/>
          <w:bCs/>
          <w:color w:val="auto"/>
        </w:rPr>
      </w:pPr>
      <w:r w:rsidRPr="000B0DBF">
        <w:rPr>
          <w:rFonts w:eastAsia="SimSun"/>
          <w:bCs/>
          <w:color w:val="auto"/>
        </w:rPr>
        <w:t>Por lo expuesto, las partes reconocen que, todos los derechos de Propiedad Intelectual que surjan como resultado del presente Convenio, serán de propiedad de cada una de las partes en proporción a su participación en desarrollo de la propiedad intelectual.</w:t>
      </w:r>
    </w:p>
    <w:p w14:paraId="0E84E6BF" w14:textId="77777777" w:rsidR="000645CD" w:rsidRPr="000B0DBF" w:rsidRDefault="000645CD" w:rsidP="000645CD">
      <w:pPr>
        <w:pStyle w:val="Default"/>
        <w:jc w:val="both"/>
        <w:rPr>
          <w:rFonts w:eastAsia="SimSun"/>
          <w:bCs/>
          <w:color w:val="auto"/>
        </w:rPr>
      </w:pPr>
    </w:p>
    <w:p w14:paraId="1B94E762" w14:textId="0EBF48FC" w:rsidR="000645CD" w:rsidRPr="000B0DBF" w:rsidRDefault="000645CD" w:rsidP="000645CD">
      <w:pPr>
        <w:pStyle w:val="Default"/>
        <w:jc w:val="both"/>
        <w:rPr>
          <w:rFonts w:eastAsia="SimSun"/>
          <w:bCs/>
          <w:color w:val="auto"/>
        </w:rPr>
      </w:pPr>
      <w:r w:rsidRPr="000B0DBF">
        <w:rPr>
          <w:rFonts w:eastAsia="SimSun"/>
          <w:bCs/>
          <w:color w:val="auto"/>
        </w:rPr>
        <w:t>Para la publicación de los resultados que diera a lugar el desarrollo de los proyectos de investigación desarrollados al amparo del presente Convenio</w:t>
      </w:r>
      <w:r w:rsidR="00F91CAE" w:rsidRPr="000B0DBF">
        <w:rPr>
          <w:rFonts w:eastAsia="SimSun"/>
          <w:bCs/>
          <w:color w:val="auto"/>
        </w:rPr>
        <w:t>,</w:t>
      </w:r>
      <w:r w:rsidRPr="000B0DBF">
        <w:rPr>
          <w:rFonts w:eastAsia="SimSun"/>
          <w:bCs/>
          <w:color w:val="auto"/>
        </w:rPr>
        <w:t xml:space="preserve"> se deberá reconocer y hacer constar la participación de todos los colaboradores que hayan intervenido en aquellos, así como su pertenencia a las instituciones de que dependen y los derechos moral</w:t>
      </w:r>
      <w:r w:rsidR="00F91CAE" w:rsidRPr="000B0DBF">
        <w:rPr>
          <w:rFonts w:eastAsia="SimSun"/>
          <w:bCs/>
          <w:color w:val="auto"/>
        </w:rPr>
        <w:t>es de cada autor, de ser necesario</w:t>
      </w:r>
      <w:r w:rsidRPr="000B0DBF">
        <w:rPr>
          <w:rFonts w:eastAsia="SimSun"/>
          <w:bCs/>
          <w:color w:val="auto"/>
        </w:rPr>
        <w:t>.</w:t>
      </w:r>
    </w:p>
    <w:p w14:paraId="3A7D64B5" w14:textId="77777777" w:rsidR="000645CD" w:rsidRPr="000B0DBF" w:rsidRDefault="000645CD" w:rsidP="000645CD">
      <w:pPr>
        <w:pStyle w:val="Default"/>
        <w:jc w:val="both"/>
        <w:rPr>
          <w:rFonts w:eastAsia="SimSun"/>
          <w:bCs/>
          <w:color w:val="auto"/>
        </w:rPr>
      </w:pPr>
    </w:p>
    <w:p w14:paraId="778D3FE1" w14:textId="77777777" w:rsidR="000645CD" w:rsidRPr="000B0DBF" w:rsidRDefault="000645CD" w:rsidP="000645CD">
      <w:pPr>
        <w:pStyle w:val="Default"/>
        <w:jc w:val="both"/>
        <w:rPr>
          <w:rFonts w:eastAsia="SimSun"/>
          <w:bCs/>
          <w:color w:val="auto"/>
        </w:rPr>
      </w:pPr>
      <w:r w:rsidRPr="000B0DBF">
        <w:rPr>
          <w:rFonts w:eastAsia="SimSun"/>
          <w:bCs/>
          <w:color w:val="auto"/>
        </w:rPr>
        <w:t>En cualquier caso y en el supuesto de difusión de los resultados obtenidos en la ejecución de este Convenio, deberá expresarse en los correspondientes soportes que son fruto de la cooperación de las partes intervinientes.</w:t>
      </w:r>
    </w:p>
    <w:p w14:paraId="00D88990" w14:textId="77777777" w:rsidR="000645CD" w:rsidRPr="000B0DBF" w:rsidRDefault="000645CD" w:rsidP="000645CD">
      <w:pPr>
        <w:pStyle w:val="Default"/>
        <w:jc w:val="both"/>
        <w:rPr>
          <w:rFonts w:eastAsia="SimSun"/>
          <w:bCs/>
          <w:color w:val="auto"/>
        </w:rPr>
      </w:pPr>
    </w:p>
    <w:p w14:paraId="0E21FF4E" w14:textId="24F50F42" w:rsidR="000645CD" w:rsidRPr="000B0DBF" w:rsidRDefault="00551B28" w:rsidP="000645CD">
      <w:pPr>
        <w:pStyle w:val="Default"/>
        <w:jc w:val="both"/>
        <w:rPr>
          <w:rFonts w:eastAsia="SimSun"/>
          <w:bCs/>
          <w:color w:val="auto"/>
        </w:rPr>
      </w:pPr>
      <w:r w:rsidRPr="000B0DBF">
        <w:rPr>
          <w:rFonts w:eastAsia="SimSun"/>
          <w:bCs/>
          <w:color w:val="auto"/>
        </w:rPr>
        <w:t>En todo lo demás, se actuará conforme</w:t>
      </w:r>
      <w:r w:rsidR="000645CD" w:rsidRPr="000B0DBF">
        <w:rPr>
          <w:rFonts w:eastAsia="SimSun"/>
          <w:bCs/>
          <w:color w:val="auto"/>
        </w:rPr>
        <w:t xml:space="preserve"> determinado en el Código Orgánico de la Economía Social de los Conocimientos, la Creatividad y la Innovación.</w:t>
      </w:r>
    </w:p>
    <w:p w14:paraId="494C0A56" w14:textId="77777777" w:rsidR="000645CD" w:rsidRPr="000B0DBF" w:rsidRDefault="000645CD" w:rsidP="000645CD">
      <w:pPr>
        <w:pStyle w:val="Default"/>
        <w:jc w:val="both"/>
        <w:rPr>
          <w:rFonts w:eastAsia="SimSun"/>
          <w:b/>
          <w:bCs/>
          <w:color w:val="auto"/>
        </w:rPr>
      </w:pPr>
    </w:p>
    <w:p w14:paraId="4C8BD9CA" w14:textId="77777777" w:rsidR="006C56D7" w:rsidRPr="000B0DBF" w:rsidRDefault="006C56D7" w:rsidP="000645CD">
      <w:pPr>
        <w:pStyle w:val="Default"/>
        <w:jc w:val="both"/>
        <w:rPr>
          <w:rFonts w:eastAsia="SimSun"/>
          <w:b/>
          <w:bCs/>
          <w:color w:val="auto"/>
        </w:rPr>
      </w:pPr>
    </w:p>
    <w:p w14:paraId="2C2F0023" w14:textId="77777777" w:rsidR="006C56D7" w:rsidRPr="000B0DBF" w:rsidRDefault="006C56D7" w:rsidP="000645CD">
      <w:pPr>
        <w:pStyle w:val="Default"/>
        <w:jc w:val="both"/>
        <w:rPr>
          <w:rFonts w:eastAsia="SimSun"/>
          <w:b/>
          <w:bCs/>
          <w:color w:val="auto"/>
        </w:rPr>
      </w:pPr>
    </w:p>
    <w:p w14:paraId="053550A9" w14:textId="0EFAF4BE" w:rsidR="000645CD" w:rsidRPr="000B0DBF" w:rsidRDefault="000645CD" w:rsidP="000645CD">
      <w:pPr>
        <w:pStyle w:val="Default"/>
        <w:jc w:val="both"/>
        <w:rPr>
          <w:rFonts w:eastAsia="SimSun"/>
          <w:b/>
          <w:bCs/>
          <w:color w:val="auto"/>
          <w:u w:val="single"/>
        </w:rPr>
      </w:pPr>
      <w:r w:rsidRPr="000B0DBF">
        <w:rPr>
          <w:rFonts w:eastAsia="SimSun"/>
          <w:b/>
          <w:bCs/>
          <w:color w:val="auto"/>
          <w:u w:val="single"/>
        </w:rPr>
        <w:t xml:space="preserve">DÉCIMA </w:t>
      </w:r>
      <w:proofErr w:type="gramStart"/>
      <w:r w:rsidRPr="000B0DBF">
        <w:rPr>
          <w:rFonts w:eastAsia="SimSun"/>
          <w:b/>
          <w:bCs/>
          <w:color w:val="auto"/>
          <w:u w:val="single"/>
        </w:rPr>
        <w:t>TERCERA.-</w:t>
      </w:r>
      <w:proofErr w:type="gramEnd"/>
      <w:r w:rsidRPr="000B0DBF">
        <w:rPr>
          <w:rFonts w:eastAsia="SimSun"/>
          <w:b/>
          <w:bCs/>
          <w:color w:val="auto"/>
          <w:u w:val="single"/>
        </w:rPr>
        <w:t xml:space="preserve"> </w:t>
      </w:r>
      <w:r w:rsidR="006C56D7" w:rsidRPr="000B0DBF">
        <w:rPr>
          <w:rFonts w:eastAsia="SimSun"/>
          <w:b/>
          <w:bCs/>
          <w:color w:val="auto"/>
          <w:u w:val="single"/>
        </w:rPr>
        <w:t>TERMINACIÓN DEL CONVENIO</w:t>
      </w:r>
    </w:p>
    <w:p w14:paraId="6964233B" w14:textId="77777777" w:rsidR="000645CD" w:rsidRPr="000B0DBF" w:rsidRDefault="000645CD" w:rsidP="000645CD">
      <w:pPr>
        <w:pStyle w:val="Default"/>
        <w:jc w:val="both"/>
        <w:rPr>
          <w:rFonts w:eastAsia="SimSun"/>
          <w:color w:val="auto"/>
        </w:rPr>
      </w:pPr>
    </w:p>
    <w:p w14:paraId="41A88558" w14:textId="77777777" w:rsidR="000645CD" w:rsidRPr="000B0DBF" w:rsidRDefault="000645CD" w:rsidP="000645CD">
      <w:pPr>
        <w:pStyle w:val="Default"/>
        <w:jc w:val="both"/>
        <w:rPr>
          <w:rFonts w:eastAsia="SimSun"/>
          <w:color w:val="auto"/>
        </w:rPr>
      </w:pPr>
      <w:r w:rsidRPr="000B0DBF">
        <w:rPr>
          <w:rFonts w:eastAsia="SimSun"/>
          <w:color w:val="auto"/>
        </w:rPr>
        <w:t xml:space="preserve">El presente Convenio terminará por una de las siguientes causas: </w:t>
      </w:r>
    </w:p>
    <w:p w14:paraId="791064EC" w14:textId="77777777" w:rsidR="000645CD" w:rsidRPr="000B0DBF" w:rsidRDefault="000645CD" w:rsidP="000645CD">
      <w:pPr>
        <w:pStyle w:val="Default"/>
        <w:jc w:val="both"/>
        <w:rPr>
          <w:rFonts w:eastAsia="SimSun"/>
          <w:color w:val="auto"/>
        </w:rPr>
      </w:pPr>
    </w:p>
    <w:p w14:paraId="04FC976A" w14:textId="77777777" w:rsidR="000645CD" w:rsidRPr="000B0DBF" w:rsidRDefault="000645CD" w:rsidP="000645CD">
      <w:pPr>
        <w:pStyle w:val="Default"/>
        <w:numPr>
          <w:ilvl w:val="0"/>
          <w:numId w:val="3"/>
        </w:numPr>
        <w:jc w:val="both"/>
        <w:rPr>
          <w:rFonts w:eastAsia="SimSun"/>
          <w:color w:val="auto"/>
        </w:rPr>
      </w:pPr>
      <w:r w:rsidRPr="000B0DBF">
        <w:rPr>
          <w:rFonts w:eastAsia="SimSun"/>
          <w:color w:val="auto"/>
        </w:rPr>
        <w:t>Cumplimiento del plazo.</w:t>
      </w:r>
    </w:p>
    <w:p w14:paraId="694983B7" w14:textId="77777777" w:rsidR="000645CD" w:rsidRPr="000B0DBF" w:rsidRDefault="000645CD" w:rsidP="000645CD">
      <w:pPr>
        <w:pStyle w:val="Default"/>
        <w:numPr>
          <w:ilvl w:val="0"/>
          <w:numId w:val="3"/>
        </w:numPr>
        <w:jc w:val="both"/>
        <w:rPr>
          <w:rFonts w:eastAsia="SimSun"/>
          <w:color w:val="auto"/>
        </w:rPr>
      </w:pPr>
      <w:r w:rsidRPr="000B0DBF">
        <w:rPr>
          <w:rFonts w:eastAsia="SimSun"/>
          <w:color w:val="auto"/>
        </w:rPr>
        <w:t xml:space="preserve">Mutuo acuerdo de las partes siempre que se evidencie que no pueda continuarse su ejecución por motivos técnicos, económicos, legales, sociales o físicos, para lo cual se suscribirá el respectivo documento. </w:t>
      </w:r>
    </w:p>
    <w:p w14:paraId="444EE4E3" w14:textId="77777777" w:rsidR="000645CD" w:rsidRPr="000B0DBF" w:rsidRDefault="000645CD" w:rsidP="000645CD">
      <w:pPr>
        <w:pStyle w:val="Default"/>
        <w:numPr>
          <w:ilvl w:val="0"/>
          <w:numId w:val="3"/>
        </w:numPr>
        <w:jc w:val="both"/>
        <w:rPr>
          <w:rFonts w:eastAsia="SimSun"/>
          <w:color w:val="auto"/>
        </w:rPr>
      </w:pPr>
      <w:r w:rsidRPr="000B0DBF">
        <w:rPr>
          <w:rFonts w:eastAsia="SimSun"/>
          <w:color w:val="auto"/>
        </w:rPr>
        <w:lastRenderedPageBreak/>
        <w:t xml:space="preserve">Terminación unilateral por incumplimiento. Las Partes podrán dar por terminada anticipada y unilateralmente este Convenio en caso de incumplimiento de una o más cláusulas antes señaladas. </w:t>
      </w:r>
    </w:p>
    <w:p w14:paraId="21AFB767" w14:textId="77777777" w:rsidR="000645CD" w:rsidRPr="000B0DBF" w:rsidRDefault="000645CD" w:rsidP="000645CD">
      <w:pPr>
        <w:pStyle w:val="Default"/>
        <w:numPr>
          <w:ilvl w:val="0"/>
          <w:numId w:val="3"/>
        </w:numPr>
        <w:jc w:val="both"/>
        <w:rPr>
          <w:rFonts w:eastAsia="SimSun"/>
          <w:color w:val="auto"/>
        </w:rPr>
      </w:pPr>
      <w:r w:rsidRPr="000B0DBF">
        <w:rPr>
          <w:rFonts w:eastAsia="SimSun"/>
          <w:color w:val="auto"/>
        </w:rPr>
        <w:t xml:space="preserve">Por fuerza mayor o caso fortuito debidamente justificado por la parte de quien lo alegare; para lo cual el hecho deberá ser notificado dentro del plazo de 5 días laborables de ocurrido el mismo. Se considerarán causas de fuerza mayor o caso fortuito las establecidas en el artículo 30 del Código Civil. </w:t>
      </w:r>
    </w:p>
    <w:p w14:paraId="6D1BA336" w14:textId="77777777" w:rsidR="000645CD" w:rsidRPr="000B0DBF" w:rsidRDefault="000645CD" w:rsidP="000645CD">
      <w:pPr>
        <w:pStyle w:val="Default"/>
        <w:numPr>
          <w:ilvl w:val="0"/>
          <w:numId w:val="3"/>
        </w:numPr>
        <w:jc w:val="both"/>
        <w:rPr>
          <w:rFonts w:eastAsia="SimSun"/>
          <w:color w:val="auto"/>
        </w:rPr>
      </w:pPr>
      <w:r w:rsidRPr="000B0DBF">
        <w:rPr>
          <w:rFonts w:eastAsia="SimSun"/>
          <w:color w:val="auto"/>
        </w:rPr>
        <w:t xml:space="preserve">Por la extinción de la persona jurídica de cualquiera de las partes. </w:t>
      </w:r>
    </w:p>
    <w:p w14:paraId="585142AE" w14:textId="77777777" w:rsidR="000645CD" w:rsidRPr="000B0DBF" w:rsidRDefault="000645CD" w:rsidP="000645CD">
      <w:pPr>
        <w:pStyle w:val="Default"/>
        <w:numPr>
          <w:ilvl w:val="0"/>
          <w:numId w:val="3"/>
        </w:numPr>
        <w:jc w:val="both"/>
        <w:rPr>
          <w:rFonts w:eastAsia="SimSun"/>
          <w:color w:val="auto"/>
        </w:rPr>
      </w:pPr>
      <w:r w:rsidRPr="000B0DBF">
        <w:rPr>
          <w:rFonts w:eastAsia="SimSun"/>
          <w:color w:val="auto"/>
        </w:rPr>
        <w:t>Por las demás causas previstas por la Ley.</w:t>
      </w:r>
    </w:p>
    <w:p w14:paraId="4077F4FD" w14:textId="77777777" w:rsidR="000645CD" w:rsidRPr="000B0DBF" w:rsidRDefault="000645CD" w:rsidP="000645CD">
      <w:pPr>
        <w:pStyle w:val="Default"/>
        <w:jc w:val="both"/>
        <w:rPr>
          <w:rFonts w:eastAsia="SimSun"/>
          <w:color w:val="auto"/>
        </w:rPr>
      </w:pPr>
    </w:p>
    <w:p w14:paraId="54FE5757" w14:textId="0243273F" w:rsidR="000645CD" w:rsidRPr="000B0DBF" w:rsidRDefault="000645CD" w:rsidP="000645CD">
      <w:pPr>
        <w:pStyle w:val="Default"/>
        <w:jc w:val="both"/>
        <w:rPr>
          <w:rFonts w:eastAsia="SimSun"/>
          <w:color w:val="auto"/>
        </w:rPr>
      </w:pPr>
      <w:r w:rsidRPr="000B0DBF">
        <w:rPr>
          <w:rFonts w:eastAsia="SimSun"/>
          <w:color w:val="auto"/>
        </w:rPr>
        <w:t xml:space="preserve">En todos los casos, se suscribirá la respectiva acta de terminación, en </w:t>
      </w:r>
      <w:r w:rsidR="006C56D7" w:rsidRPr="000B0DBF">
        <w:rPr>
          <w:rFonts w:eastAsia="SimSun"/>
          <w:color w:val="auto"/>
        </w:rPr>
        <w:t>la que</w:t>
      </w:r>
      <w:r w:rsidRPr="000B0DBF">
        <w:rPr>
          <w:rFonts w:eastAsia="SimSun"/>
          <w:color w:val="auto"/>
        </w:rPr>
        <w:t xml:space="preserve"> se determinarán las causas descritas como causales de conclusión del Convenio. </w:t>
      </w:r>
    </w:p>
    <w:p w14:paraId="3C697EBF" w14:textId="77777777" w:rsidR="000645CD" w:rsidRPr="000B0DBF" w:rsidRDefault="000645CD" w:rsidP="000645CD">
      <w:pPr>
        <w:pStyle w:val="Default"/>
        <w:jc w:val="both"/>
        <w:rPr>
          <w:rFonts w:eastAsia="SimSun"/>
          <w:color w:val="auto"/>
        </w:rPr>
      </w:pPr>
    </w:p>
    <w:p w14:paraId="36302C92" w14:textId="77777777" w:rsidR="000645CD" w:rsidRPr="000B0DBF" w:rsidRDefault="000645CD" w:rsidP="000645CD">
      <w:pPr>
        <w:pStyle w:val="Default"/>
        <w:jc w:val="both"/>
        <w:rPr>
          <w:rFonts w:eastAsia="SimSun"/>
          <w:color w:val="auto"/>
        </w:rPr>
      </w:pPr>
      <w:r w:rsidRPr="000B0DBF">
        <w:rPr>
          <w:rFonts w:eastAsia="SimSun"/>
          <w:color w:val="auto"/>
        </w:rPr>
        <w:t>La terminación anticipada del presente convenio no genera indemnización de ningún tipo que pueda ser requerida por la otra parte.</w:t>
      </w:r>
    </w:p>
    <w:p w14:paraId="712AA5F1" w14:textId="77777777" w:rsidR="000645CD" w:rsidRPr="000B0DBF" w:rsidRDefault="000645CD" w:rsidP="000645CD">
      <w:pPr>
        <w:pStyle w:val="Default"/>
        <w:rPr>
          <w:rFonts w:eastAsia="SimSun"/>
          <w:color w:val="auto"/>
        </w:rPr>
      </w:pPr>
    </w:p>
    <w:p w14:paraId="0C2D04A4" w14:textId="77777777" w:rsidR="000645CD" w:rsidRPr="000B0DBF" w:rsidRDefault="000645CD" w:rsidP="000645CD">
      <w:pPr>
        <w:pStyle w:val="Default"/>
        <w:jc w:val="both"/>
        <w:rPr>
          <w:rFonts w:eastAsia="SimSun"/>
          <w:color w:val="auto"/>
        </w:rPr>
      </w:pPr>
      <w:r w:rsidRPr="000B0DBF">
        <w:rPr>
          <w:rFonts w:eastAsia="SimSun"/>
          <w:color w:val="auto"/>
        </w:rPr>
        <w:t>Sin perjuicio de la terminación del presente instrumento, los estudiantes que estuvieren ejecutando prácticas pre profesionales, deberán culminar con el proceso asumido, conforme el contrato o convenio individual suscrito al inicio de sus actividades.</w:t>
      </w:r>
    </w:p>
    <w:p w14:paraId="3617C53F" w14:textId="77777777" w:rsidR="000645CD" w:rsidRPr="000B0DBF" w:rsidRDefault="000645CD" w:rsidP="000645CD">
      <w:pPr>
        <w:pStyle w:val="Default"/>
        <w:jc w:val="both"/>
        <w:rPr>
          <w:rFonts w:eastAsia="SimSun"/>
          <w:color w:val="auto"/>
        </w:rPr>
      </w:pPr>
    </w:p>
    <w:p w14:paraId="48F6C82B" w14:textId="654558F4" w:rsidR="000645CD" w:rsidRPr="000B0DBF" w:rsidRDefault="000645CD" w:rsidP="000645CD">
      <w:pPr>
        <w:pStyle w:val="Default"/>
        <w:jc w:val="both"/>
        <w:rPr>
          <w:rFonts w:eastAsia="SimSun"/>
          <w:b/>
          <w:bCs/>
          <w:color w:val="auto"/>
          <w:u w:val="single"/>
        </w:rPr>
      </w:pPr>
      <w:r w:rsidRPr="000B0DBF">
        <w:rPr>
          <w:rFonts w:eastAsia="SimSun"/>
          <w:b/>
          <w:bCs/>
          <w:color w:val="auto"/>
          <w:u w:val="single"/>
        </w:rPr>
        <w:t xml:space="preserve">DÉCIMA </w:t>
      </w:r>
      <w:proofErr w:type="gramStart"/>
      <w:r w:rsidRPr="000B0DBF">
        <w:rPr>
          <w:rFonts w:eastAsia="SimSun"/>
          <w:b/>
          <w:bCs/>
          <w:color w:val="auto"/>
          <w:u w:val="single"/>
        </w:rPr>
        <w:t>CUARTA.-</w:t>
      </w:r>
      <w:proofErr w:type="gramEnd"/>
      <w:r w:rsidRPr="000B0DBF">
        <w:rPr>
          <w:rFonts w:eastAsia="SimSun"/>
          <w:b/>
          <w:bCs/>
          <w:color w:val="auto"/>
          <w:u w:val="single"/>
        </w:rPr>
        <w:t xml:space="preserve"> SOLUCIÓN DE CONTROVERSIAS</w:t>
      </w:r>
    </w:p>
    <w:p w14:paraId="3E6A01FF" w14:textId="77777777" w:rsidR="000645CD" w:rsidRPr="000B0DBF" w:rsidRDefault="000645CD" w:rsidP="000645CD">
      <w:pPr>
        <w:pStyle w:val="Default"/>
        <w:jc w:val="both"/>
        <w:rPr>
          <w:rFonts w:eastAsia="SimSun"/>
          <w:color w:val="auto"/>
        </w:rPr>
      </w:pPr>
    </w:p>
    <w:p w14:paraId="03DB6E74" w14:textId="77777777" w:rsidR="000645CD" w:rsidRPr="000B0DBF" w:rsidRDefault="000645CD" w:rsidP="000645CD">
      <w:pPr>
        <w:pStyle w:val="Default"/>
        <w:jc w:val="both"/>
        <w:rPr>
          <w:rFonts w:eastAsia="SimSun"/>
          <w:color w:val="auto"/>
        </w:rPr>
      </w:pPr>
      <w:r w:rsidRPr="000B0DBF">
        <w:rPr>
          <w:rFonts w:eastAsia="SimSun"/>
          <w:color w:val="auto"/>
        </w:rPr>
        <w:t xml:space="preserve">Basándose en la buena fe como elemento fundamental en la suscripción de este Convenio, para el caso de controversias derivadas de su interpretación o ejecución, las partes aceptan solucionarlas de manera directa a través de las máximas autoridades de las instituciones comparecientes, en el plazo de 15 días de suscitada la controversia. </w:t>
      </w:r>
    </w:p>
    <w:p w14:paraId="14291150" w14:textId="77777777" w:rsidR="000645CD" w:rsidRPr="000B0DBF" w:rsidRDefault="000645CD" w:rsidP="000645CD">
      <w:pPr>
        <w:pStyle w:val="Default"/>
        <w:jc w:val="both"/>
        <w:rPr>
          <w:rFonts w:eastAsia="SimSun"/>
          <w:color w:val="auto"/>
        </w:rPr>
      </w:pPr>
    </w:p>
    <w:p w14:paraId="0689F43F" w14:textId="77777777" w:rsidR="000645CD" w:rsidRPr="000B0DBF" w:rsidRDefault="000645CD" w:rsidP="000645CD">
      <w:pPr>
        <w:pStyle w:val="Default"/>
        <w:jc w:val="both"/>
        <w:rPr>
          <w:rFonts w:eastAsia="SimSun"/>
          <w:color w:val="auto"/>
        </w:rPr>
      </w:pPr>
      <w:r w:rsidRPr="000B0DBF">
        <w:rPr>
          <w:rFonts w:eastAsia="SimSun"/>
          <w:color w:val="auto"/>
        </w:rPr>
        <w:t xml:space="preserve">De no existir dicho acuerdo, podrán someter la controversia al proceso de mediación como un sistema alternativo de solución de conflictos reconocido Constitucionalmente, para lo cual las partes estipulan acudir al Centro de Mediación de la Procuraduría General del Estado. Este proceder se sujetará a la Codificación de la Ley de Arbitraje y Mediación y al Reglamento de Funcionamiento del Centro General del Estado. Si se llega a firmar un acta de acuerdo total la misma tendrá efecto de sentencia ejecutoriada y cosa juzgada su ejecución será del mismo modo que las sentencias de última instancia siguiendo vía de apremio, conforme lo dispone el Art. 47 de la Codificación de la Ley de Arbitraje y Mediación Ecuatoriano. </w:t>
      </w:r>
    </w:p>
    <w:p w14:paraId="756BC19E" w14:textId="77777777" w:rsidR="000645CD" w:rsidRPr="000B0DBF" w:rsidRDefault="000645CD" w:rsidP="000645CD">
      <w:pPr>
        <w:pStyle w:val="Default"/>
        <w:jc w:val="both"/>
        <w:rPr>
          <w:rFonts w:eastAsia="SimSun"/>
          <w:color w:val="auto"/>
        </w:rPr>
      </w:pPr>
    </w:p>
    <w:p w14:paraId="41EFB519" w14:textId="77777777" w:rsidR="000645CD" w:rsidRPr="000B0DBF" w:rsidRDefault="000645CD" w:rsidP="000645CD">
      <w:pPr>
        <w:pStyle w:val="Default"/>
        <w:jc w:val="both"/>
        <w:rPr>
          <w:rFonts w:eastAsia="SimSun"/>
          <w:color w:val="auto"/>
        </w:rPr>
      </w:pPr>
      <w:r w:rsidRPr="000B0DBF">
        <w:rPr>
          <w:rFonts w:eastAsia="SimSun"/>
          <w:color w:val="auto"/>
        </w:rPr>
        <w:t xml:space="preserve">En el caso en que la divergencia o controversia suscitada no fuera resuelta mediante este mecanismo o no existiera acuerdo, las partes renuncian expresamente a su fuero y domicilio y se someterán al procedimiento establecido en el Código Orgánico General de Procesos (COGEP) siendo competente el Tribunal de lo Contencioso Administrativo del Distrito Metropolitano de Quito. </w:t>
      </w:r>
    </w:p>
    <w:p w14:paraId="24034CBC" w14:textId="77777777" w:rsidR="000645CD" w:rsidRPr="000B0DBF" w:rsidRDefault="000645CD" w:rsidP="000645CD">
      <w:pPr>
        <w:pStyle w:val="Default"/>
        <w:jc w:val="both"/>
        <w:rPr>
          <w:rFonts w:eastAsia="SimSun"/>
          <w:color w:val="auto"/>
        </w:rPr>
      </w:pPr>
    </w:p>
    <w:p w14:paraId="2DA39B2B" w14:textId="5F611FCD" w:rsidR="000645CD" w:rsidRPr="000B0DBF" w:rsidRDefault="000645CD" w:rsidP="000645CD">
      <w:pPr>
        <w:pStyle w:val="Default"/>
        <w:jc w:val="both"/>
        <w:rPr>
          <w:rFonts w:eastAsia="SimSun"/>
          <w:b/>
          <w:bCs/>
          <w:color w:val="auto"/>
          <w:u w:val="single"/>
        </w:rPr>
      </w:pPr>
      <w:r w:rsidRPr="000B0DBF">
        <w:rPr>
          <w:rFonts w:eastAsia="SimSun"/>
          <w:b/>
          <w:bCs/>
          <w:color w:val="auto"/>
          <w:u w:val="single"/>
        </w:rPr>
        <w:t xml:space="preserve">DÉCIMA </w:t>
      </w:r>
      <w:proofErr w:type="gramStart"/>
      <w:r w:rsidRPr="000B0DBF">
        <w:rPr>
          <w:rFonts w:eastAsia="SimSun"/>
          <w:b/>
          <w:bCs/>
          <w:color w:val="auto"/>
          <w:u w:val="single"/>
        </w:rPr>
        <w:t>QUINTA</w:t>
      </w:r>
      <w:r w:rsidR="006F67B3" w:rsidRPr="000B0DBF">
        <w:rPr>
          <w:rFonts w:eastAsia="SimSun"/>
          <w:b/>
          <w:bCs/>
          <w:color w:val="auto"/>
          <w:u w:val="single"/>
        </w:rPr>
        <w:t>.-</w:t>
      </w:r>
      <w:proofErr w:type="gramEnd"/>
      <w:r w:rsidR="006F67B3" w:rsidRPr="000B0DBF">
        <w:rPr>
          <w:rFonts w:eastAsia="SimSun"/>
          <w:b/>
          <w:bCs/>
          <w:color w:val="auto"/>
          <w:u w:val="single"/>
        </w:rPr>
        <w:t xml:space="preserve"> COMUNICACIONES</w:t>
      </w:r>
    </w:p>
    <w:p w14:paraId="78849669" w14:textId="77777777" w:rsidR="000645CD" w:rsidRPr="000B0DBF" w:rsidRDefault="000645CD" w:rsidP="000645CD">
      <w:pPr>
        <w:pStyle w:val="Default"/>
        <w:jc w:val="both"/>
        <w:rPr>
          <w:rFonts w:eastAsia="SimSun"/>
          <w:color w:val="auto"/>
        </w:rPr>
      </w:pPr>
    </w:p>
    <w:p w14:paraId="118B3987" w14:textId="77777777" w:rsidR="000645CD" w:rsidRPr="000B0DBF" w:rsidRDefault="000645CD" w:rsidP="000645CD">
      <w:pPr>
        <w:pStyle w:val="Default"/>
        <w:jc w:val="both"/>
        <w:rPr>
          <w:rFonts w:eastAsia="SimSun"/>
          <w:color w:val="auto"/>
        </w:rPr>
      </w:pPr>
      <w:r w:rsidRPr="000B0DBF">
        <w:rPr>
          <w:rFonts w:eastAsia="SimSun"/>
          <w:color w:val="auto"/>
        </w:rPr>
        <w:t xml:space="preserve">Para todos los efectos del presente convenio, las partes convienen señalar su domicilio en la ciudad de Quito, provincia de Pichincha; y para las comunicaciones o notificaciones, la aceptación clara y expresa que se les notificara a los siguientes correos electrónicos: </w:t>
      </w:r>
    </w:p>
    <w:p w14:paraId="252A9B6E" w14:textId="77777777" w:rsidR="000645CD" w:rsidRPr="000B0DBF" w:rsidRDefault="000645CD" w:rsidP="000645CD">
      <w:pPr>
        <w:pStyle w:val="Default"/>
        <w:jc w:val="both"/>
        <w:rPr>
          <w:rFonts w:eastAsia="SimSun"/>
          <w:b/>
          <w:bCs/>
          <w:color w:val="auto"/>
        </w:rPr>
      </w:pPr>
    </w:p>
    <w:p w14:paraId="6E9984F4" w14:textId="60EA7A1A" w:rsidR="000645CD" w:rsidRPr="000B0DBF" w:rsidRDefault="00F91CAE" w:rsidP="000645CD">
      <w:pPr>
        <w:pStyle w:val="Default"/>
        <w:jc w:val="both"/>
        <w:rPr>
          <w:rFonts w:eastAsia="SimSun"/>
          <w:b/>
          <w:bCs/>
          <w:color w:val="auto"/>
        </w:rPr>
      </w:pPr>
      <w:r w:rsidRPr="000B0DBF">
        <w:rPr>
          <w:rFonts w:eastAsia="SimSun"/>
          <w:b/>
          <w:bCs/>
          <w:color w:val="auto"/>
        </w:rPr>
        <w:t xml:space="preserve">Universidad de las Fuerzas Armadas - </w:t>
      </w:r>
      <w:r w:rsidR="00F12553" w:rsidRPr="000B0DBF">
        <w:rPr>
          <w:rFonts w:eastAsia="SimSun"/>
          <w:b/>
          <w:bCs/>
          <w:color w:val="auto"/>
        </w:rPr>
        <w:t>“ESPE”</w:t>
      </w:r>
      <w:r w:rsidR="000645CD" w:rsidRPr="000B0DBF">
        <w:rPr>
          <w:rFonts w:eastAsia="SimSun"/>
          <w:b/>
          <w:bCs/>
          <w:color w:val="auto"/>
        </w:rPr>
        <w:t>:</w:t>
      </w:r>
    </w:p>
    <w:p w14:paraId="128E751C" w14:textId="77777777" w:rsidR="000645CD" w:rsidRPr="000B0DBF" w:rsidRDefault="000645CD" w:rsidP="000645CD">
      <w:pPr>
        <w:pStyle w:val="Default"/>
        <w:jc w:val="both"/>
        <w:rPr>
          <w:rFonts w:eastAsia="SimSun"/>
          <w:color w:val="auto"/>
        </w:rPr>
      </w:pPr>
    </w:p>
    <w:p w14:paraId="7E2F7F5F" w14:textId="2BC54C21" w:rsidR="000645CD" w:rsidRPr="000B0DBF" w:rsidRDefault="000645CD" w:rsidP="000645CD">
      <w:pPr>
        <w:pStyle w:val="Default"/>
        <w:rPr>
          <w:rFonts w:eastAsia="SimSun"/>
          <w:b/>
          <w:color w:val="auto"/>
        </w:rPr>
      </w:pPr>
      <w:r w:rsidRPr="000B0DBF">
        <w:rPr>
          <w:rFonts w:eastAsia="SimSun"/>
          <w:b/>
          <w:color w:val="auto"/>
        </w:rPr>
        <w:t xml:space="preserve">Dirección: </w:t>
      </w:r>
      <w:r w:rsidR="00452159" w:rsidRPr="000B0DBF">
        <w:rPr>
          <w:rFonts w:eastAsia="SimSun"/>
          <w:color w:val="auto"/>
        </w:rPr>
        <w:t>XXXXXXX</w:t>
      </w:r>
    </w:p>
    <w:p w14:paraId="7F36554C" w14:textId="153F7C9A" w:rsidR="000645CD" w:rsidRPr="000B0DBF" w:rsidRDefault="000645CD" w:rsidP="000645CD">
      <w:pPr>
        <w:pStyle w:val="Default"/>
        <w:rPr>
          <w:rFonts w:eastAsia="SimSun"/>
          <w:b/>
          <w:color w:val="auto"/>
        </w:rPr>
      </w:pPr>
      <w:r w:rsidRPr="000B0DBF">
        <w:rPr>
          <w:rFonts w:eastAsia="SimSun"/>
          <w:b/>
          <w:color w:val="auto"/>
        </w:rPr>
        <w:t xml:space="preserve">Teléfono: </w:t>
      </w:r>
      <w:r w:rsidR="00452159" w:rsidRPr="000B0DBF">
        <w:rPr>
          <w:rFonts w:eastAsia="SimSun"/>
          <w:color w:val="auto"/>
        </w:rPr>
        <w:t>XXXXX</w:t>
      </w:r>
    </w:p>
    <w:p w14:paraId="62733320" w14:textId="39DC28F4" w:rsidR="000645CD" w:rsidRPr="000B0DBF" w:rsidRDefault="000645CD" w:rsidP="000645CD">
      <w:pPr>
        <w:pStyle w:val="Default"/>
        <w:jc w:val="both"/>
        <w:rPr>
          <w:rFonts w:eastAsia="SimSun"/>
          <w:b/>
          <w:color w:val="auto"/>
        </w:rPr>
      </w:pPr>
      <w:r w:rsidRPr="000B0DBF">
        <w:rPr>
          <w:rFonts w:eastAsia="SimSun"/>
          <w:b/>
          <w:color w:val="auto"/>
        </w:rPr>
        <w:t xml:space="preserve">Email: </w:t>
      </w:r>
      <w:hyperlink r:id="rId9" w:history="1">
        <w:r w:rsidR="00452159" w:rsidRPr="000B0DBF">
          <w:rPr>
            <w:rStyle w:val="Hipervnculo"/>
            <w:rFonts w:eastAsia="SimSun"/>
          </w:rPr>
          <w:t>XXXXXXXXXXX</w:t>
        </w:r>
      </w:hyperlink>
      <w:r w:rsidRPr="000B0DBF">
        <w:rPr>
          <w:rFonts w:eastAsia="SimSun"/>
          <w:color w:val="auto"/>
        </w:rPr>
        <w:t xml:space="preserve"> </w:t>
      </w:r>
    </w:p>
    <w:p w14:paraId="787D4FD4" w14:textId="77777777" w:rsidR="000645CD" w:rsidRPr="000B0DBF" w:rsidRDefault="000645CD" w:rsidP="000645CD">
      <w:pPr>
        <w:pStyle w:val="Default"/>
        <w:jc w:val="both"/>
        <w:rPr>
          <w:rFonts w:eastAsia="SimSun"/>
          <w:b/>
          <w:bCs/>
        </w:rPr>
      </w:pPr>
    </w:p>
    <w:p w14:paraId="7A6C65DB" w14:textId="393564B7" w:rsidR="000645CD" w:rsidRPr="000B0DBF" w:rsidRDefault="00452159" w:rsidP="000645CD">
      <w:pPr>
        <w:pStyle w:val="Default"/>
        <w:jc w:val="both"/>
        <w:rPr>
          <w:rFonts w:eastAsia="SimSun"/>
          <w:b/>
          <w:bCs/>
        </w:rPr>
      </w:pPr>
      <w:r w:rsidRPr="000B0DBF">
        <w:rPr>
          <w:rFonts w:eastAsia="SimSun"/>
          <w:b/>
          <w:bCs/>
        </w:rPr>
        <w:t>XXXXXXXXXXX</w:t>
      </w:r>
      <w:r w:rsidR="000645CD" w:rsidRPr="000B0DBF">
        <w:rPr>
          <w:rFonts w:eastAsia="SimSun"/>
          <w:b/>
          <w:bCs/>
        </w:rPr>
        <w:t>:</w:t>
      </w:r>
    </w:p>
    <w:p w14:paraId="2B8C8DDA" w14:textId="77777777" w:rsidR="000645CD" w:rsidRPr="000B0DBF" w:rsidRDefault="000645CD" w:rsidP="000645CD">
      <w:pPr>
        <w:pStyle w:val="Default"/>
        <w:jc w:val="both"/>
        <w:rPr>
          <w:rFonts w:eastAsia="SimSun"/>
          <w:b/>
          <w:bCs/>
        </w:rPr>
      </w:pPr>
    </w:p>
    <w:p w14:paraId="4A2AB172" w14:textId="77777777" w:rsidR="000645CD" w:rsidRPr="000B0DBF" w:rsidRDefault="000645CD" w:rsidP="000645CD">
      <w:pPr>
        <w:pStyle w:val="Default"/>
        <w:jc w:val="both"/>
        <w:rPr>
          <w:rFonts w:eastAsia="SimSun"/>
        </w:rPr>
      </w:pPr>
      <w:r w:rsidRPr="000B0DBF">
        <w:rPr>
          <w:rFonts w:eastAsia="SimSun"/>
          <w:b/>
        </w:rPr>
        <w:t>Dirección:</w:t>
      </w:r>
      <w:r w:rsidRPr="000B0DBF">
        <w:rPr>
          <w:rFonts w:eastAsia="SimSun"/>
        </w:rPr>
        <w:t xml:space="preserve"> José María Ayora y Alfonso Pereira, Plataforma Gubernamental</w:t>
      </w:r>
    </w:p>
    <w:p w14:paraId="62E646AB" w14:textId="77777777" w:rsidR="000645CD" w:rsidRPr="000B0DBF" w:rsidRDefault="000645CD" w:rsidP="000645CD">
      <w:pPr>
        <w:pStyle w:val="Default"/>
        <w:jc w:val="both"/>
        <w:rPr>
          <w:rFonts w:eastAsia="SimSun"/>
        </w:rPr>
      </w:pPr>
      <w:r w:rsidRPr="000B0DBF">
        <w:rPr>
          <w:rFonts w:eastAsia="SimSun"/>
          <w:b/>
        </w:rPr>
        <w:t>Teléfono:</w:t>
      </w:r>
      <w:r w:rsidRPr="000B0DBF">
        <w:rPr>
          <w:rFonts w:eastAsia="SimSun"/>
        </w:rPr>
        <w:t xml:space="preserve"> (+593 2) – 3828970</w:t>
      </w:r>
    </w:p>
    <w:p w14:paraId="3731E94F" w14:textId="2D4EF356" w:rsidR="000645CD" w:rsidRPr="000B0DBF" w:rsidRDefault="000645CD" w:rsidP="000645CD">
      <w:pPr>
        <w:pStyle w:val="Default"/>
        <w:jc w:val="both"/>
        <w:rPr>
          <w:rFonts w:eastAsia="SimSun"/>
        </w:rPr>
      </w:pPr>
      <w:r w:rsidRPr="000B0DBF">
        <w:rPr>
          <w:rFonts w:eastAsia="SimSun"/>
          <w:b/>
        </w:rPr>
        <w:t>E-mail:</w:t>
      </w:r>
      <w:r w:rsidRPr="000B0DBF">
        <w:rPr>
          <w:rFonts w:eastAsia="SimSun"/>
        </w:rPr>
        <w:t xml:space="preserve"> </w:t>
      </w:r>
      <w:hyperlink r:id="rId10" w:history="1">
        <w:r w:rsidR="00452159" w:rsidRPr="000B0DBF">
          <w:rPr>
            <w:rStyle w:val="Hipervnculo"/>
            <w:rFonts w:eastAsia="SimSun"/>
          </w:rPr>
          <w:t>XXXXXXXXX</w:t>
        </w:r>
      </w:hyperlink>
    </w:p>
    <w:p w14:paraId="10D057B7" w14:textId="77777777" w:rsidR="000645CD" w:rsidRPr="000B0DBF" w:rsidRDefault="000645CD" w:rsidP="000645CD">
      <w:pPr>
        <w:pStyle w:val="Default"/>
        <w:jc w:val="both"/>
        <w:rPr>
          <w:rFonts w:eastAsia="SimSun"/>
          <w:b/>
          <w:bCs/>
        </w:rPr>
      </w:pPr>
    </w:p>
    <w:p w14:paraId="23C1BD0E" w14:textId="1D2BFA9F" w:rsidR="000645CD" w:rsidRPr="000B0DBF" w:rsidRDefault="000645CD" w:rsidP="000645CD">
      <w:pPr>
        <w:pStyle w:val="Default"/>
        <w:jc w:val="both"/>
        <w:rPr>
          <w:rFonts w:eastAsia="SimSun"/>
          <w:b/>
          <w:bCs/>
          <w:u w:val="single"/>
        </w:rPr>
      </w:pPr>
      <w:r w:rsidRPr="000B0DBF">
        <w:rPr>
          <w:rFonts w:eastAsia="SimSun"/>
          <w:b/>
          <w:bCs/>
          <w:u w:val="single"/>
        </w:rPr>
        <w:t xml:space="preserve">DÉCIMA </w:t>
      </w:r>
      <w:proofErr w:type="gramStart"/>
      <w:r w:rsidRPr="000B0DBF">
        <w:rPr>
          <w:rFonts w:eastAsia="SimSun"/>
          <w:b/>
          <w:bCs/>
          <w:u w:val="single"/>
        </w:rPr>
        <w:t>SEXTA</w:t>
      </w:r>
      <w:r w:rsidR="003532F1" w:rsidRPr="000B0DBF">
        <w:rPr>
          <w:rFonts w:eastAsia="SimSun"/>
          <w:b/>
          <w:bCs/>
          <w:u w:val="single"/>
        </w:rPr>
        <w:t>.-</w:t>
      </w:r>
      <w:proofErr w:type="gramEnd"/>
      <w:r w:rsidR="003532F1" w:rsidRPr="000B0DBF">
        <w:rPr>
          <w:rFonts w:eastAsia="SimSun"/>
          <w:b/>
          <w:bCs/>
          <w:u w:val="single"/>
        </w:rPr>
        <w:t xml:space="preserve"> DOCUMENTOS HABILITANTES</w:t>
      </w:r>
    </w:p>
    <w:p w14:paraId="5A7E970E" w14:textId="77777777" w:rsidR="000645CD" w:rsidRPr="000B0DBF" w:rsidRDefault="000645CD" w:rsidP="000645CD">
      <w:pPr>
        <w:pStyle w:val="Default"/>
        <w:jc w:val="both"/>
        <w:rPr>
          <w:rFonts w:eastAsia="SimSun"/>
        </w:rPr>
      </w:pPr>
      <w:r w:rsidRPr="000B0DBF">
        <w:rPr>
          <w:rFonts w:eastAsia="SimSun"/>
          <w:b/>
          <w:bCs/>
        </w:rPr>
        <w:t xml:space="preserve"> </w:t>
      </w:r>
    </w:p>
    <w:p w14:paraId="4575CD2D" w14:textId="77777777" w:rsidR="000645CD" w:rsidRPr="000B0DBF" w:rsidRDefault="000645CD" w:rsidP="000645CD">
      <w:pPr>
        <w:pStyle w:val="Default"/>
        <w:jc w:val="both"/>
        <w:rPr>
          <w:rFonts w:eastAsia="SimSun"/>
        </w:rPr>
      </w:pPr>
      <w:r w:rsidRPr="000B0DBF">
        <w:rPr>
          <w:rFonts w:eastAsia="SimSun"/>
        </w:rPr>
        <w:t xml:space="preserve">Forman parte integrante del presente Convenio, los siguientes documentos que se acompañan como habilitantes. </w:t>
      </w:r>
    </w:p>
    <w:p w14:paraId="534D1010" w14:textId="77777777" w:rsidR="000645CD" w:rsidRPr="000B0DBF" w:rsidRDefault="000645CD" w:rsidP="000645CD">
      <w:pPr>
        <w:pStyle w:val="Default"/>
        <w:jc w:val="both"/>
        <w:rPr>
          <w:rFonts w:eastAsia="SimSun"/>
        </w:rPr>
      </w:pPr>
    </w:p>
    <w:p w14:paraId="4E6E120C" w14:textId="2CCD4ADB" w:rsidR="000645CD" w:rsidRPr="000B0DBF" w:rsidRDefault="000645CD" w:rsidP="000645CD">
      <w:pPr>
        <w:pStyle w:val="Default"/>
        <w:numPr>
          <w:ilvl w:val="0"/>
          <w:numId w:val="4"/>
        </w:numPr>
        <w:spacing w:after="27"/>
        <w:jc w:val="both"/>
        <w:rPr>
          <w:rFonts w:eastAsia="SimSun"/>
        </w:rPr>
      </w:pPr>
      <w:r w:rsidRPr="000B0DBF">
        <w:rPr>
          <w:rFonts w:eastAsia="SimSun"/>
        </w:rPr>
        <w:t xml:space="preserve">Copia del </w:t>
      </w:r>
      <w:r w:rsidR="00452159" w:rsidRPr="000B0DBF">
        <w:rPr>
          <w:rFonts w:eastAsia="SimSun"/>
        </w:rPr>
        <w:t>XXXXXXXXXXXXX</w:t>
      </w:r>
    </w:p>
    <w:p w14:paraId="6FB74733" w14:textId="31081B2D" w:rsidR="000645CD" w:rsidRPr="000B0DBF" w:rsidRDefault="000645CD" w:rsidP="000645CD">
      <w:pPr>
        <w:pStyle w:val="Default"/>
        <w:numPr>
          <w:ilvl w:val="0"/>
          <w:numId w:val="4"/>
        </w:numPr>
        <w:spacing w:after="27"/>
        <w:jc w:val="both"/>
        <w:rPr>
          <w:rFonts w:eastAsia="SimSun"/>
        </w:rPr>
      </w:pPr>
      <w:r w:rsidRPr="000B0DBF">
        <w:rPr>
          <w:rFonts w:eastAsia="SimSun"/>
        </w:rPr>
        <w:t xml:space="preserve">Copia del nombramiento del Rector de la </w:t>
      </w:r>
      <w:r w:rsidR="006C73DF" w:rsidRPr="000B0DBF">
        <w:rPr>
          <w:rFonts w:eastAsia="SimSun"/>
        </w:rPr>
        <w:t xml:space="preserve">Universidad de las Fuerzas Armadas – </w:t>
      </w:r>
      <w:r w:rsidR="00F12553" w:rsidRPr="000B0DBF">
        <w:rPr>
          <w:rFonts w:eastAsia="SimSun"/>
        </w:rPr>
        <w:t>“ESPE”</w:t>
      </w:r>
      <w:r w:rsidR="006C73DF" w:rsidRPr="000B0DBF">
        <w:rPr>
          <w:rFonts w:eastAsia="SimSun"/>
        </w:rPr>
        <w:t>.</w:t>
      </w:r>
    </w:p>
    <w:p w14:paraId="65335E7F" w14:textId="77777777" w:rsidR="000645CD" w:rsidRPr="000B0DBF" w:rsidRDefault="000645CD" w:rsidP="000645CD">
      <w:pPr>
        <w:pStyle w:val="Default"/>
        <w:jc w:val="both"/>
        <w:rPr>
          <w:rFonts w:eastAsia="SimSun"/>
        </w:rPr>
      </w:pPr>
    </w:p>
    <w:p w14:paraId="1E5B248B" w14:textId="77777777" w:rsidR="00F91CAE" w:rsidRPr="000B0DBF" w:rsidRDefault="00F91CAE" w:rsidP="000645CD">
      <w:pPr>
        <w:pStyle w:val="Default"/>
        <w:jc w:val="both"/>
        <w:rPr>
          <w:rFonts w:eastAsia="SimSun"/>
          <w:b/>
          <w:bCs/>
          <w:u w:val="single"/>
        </w:rPr>
      </w:pPr>
    </w:p>
    <w:p w14:paraId="095EC784" w14:textId="0FE8E776" w:rsidR="00F91CAE" w:rsidRPr="000B0DBF" w:rsidRDefault="00F91CAE" w:rsidP="000645CD">
      <w:pPr>
        <w:pStyle w:val="Default"/>
        <w:jc w:val="both"/>
        <w:rPr>
          <w:rFonts w:eastAsia="SimSun"/>
          <w:b/>
          <w:bCs/>
          <w:u w:val="single"/>
        </w:rPr>
      </w:pPr>
    </w:p>
    <w:p w14:paraId="1418BD5E" w14:textId="77777777" w:rsidR="00F91CAE" w:rsidRPr="000B0DBF" w:rsidRDefault="00F91CAE" w:rsidP="000645CD">
      <w:pPr>
        <w:pStyle w:val="Default"/>
        <w:jc w:val="both"/>
        <w:rPr>
          <w:rFonts w:eastAsia="SimSun"/>
          <w:b/>
          <w:bCs/>
          <w:u w:val="single"/>
        </w:rPr>
      </w:pPr>
    </w:p>
    <w:p w14:paraId="7EBD086C" w14:textId="47F1712B" w:rsidR="000645CD" w:rsidRPr="000B0DBF" w:rsidRDefault="000645CD" w:rsidP="000645CD">
      <w:pPr>
        <w:pStyle w:val="Default"/>
        <w:jc w:val="both"/>
        <w:rPr>
          <w:rFonts w:eastAsia="SimSun"/>
          <w:b/>
          <w:bCs/>
          <w:u w:val="single"/>
        </w:rPr>
      </w:pPr>
      <w:r w:rsidRPr="000B0DBF">
        <w:rPr>
          <w:rFonts w:eastAsia="SimSun"/>
          <w:b/>
          <w:bCs/>
          <w:u w:val="single"/>
        </w:rPr>
        <w:t xml:space="preserve">DÉCIMA </w:t>
      </w:r>
      <w:proofErr w:type="gramStart"/>
      <w:r w:rsidRPr="000B0DBF">
        <w:rPr>
          <w:rFonts w:eastAsia="SimSun"/>
          <w:b/>
          <w:bCs/>
          <w:u w:val="single"/>
        </w:rPr>
        <w:t>SÉPTIMA</w:t>
      </w:r>
      <w:r w:rsidR="003532F1" w:rsidRPr="000B0DBF">
        <w:rPr>
          <w:rFonts w:eastAsia="SimSun"/>
          <w:b/>
          <w:bCs/>
          <w:u w:val="single"/>
        </w:rPr>
        <w:t>.-</w:t>
      </w:r>
      <w:proofErr w:type="gramEnd"/>
      <w:r w:rsidR="003532F1" w:rsidRPr="000B0DBF">
        <w:rPr>
          <w:rFonts w:eastAsia="SimSun"/>
          <w:b/>
          <w:bCs/>
          <w:u w:val="single"/>
        </w:rPr>
        <w:t xml:space="preserve"> ACEPTACIÓN</w:t>
      </w:r>
      <w:r w:rsidRPr="000B0DBF">
        <w:rPr>
          <w:rFonts w:eastAsia="SimSun"/>
          <w:b/>
          <w:bCs/>
          <w:u w:val="single"/>
        </w:rPr>
        <w:t xml:space="preserve"> </w:t>
      </w:r>
    </w:p>
    <w:p w14:paraId="34F912B8" w14:textId="77777777" w:rsidR="000645CD" w:rsidRPr="000B0DBF" w:rsidRDefault="000645CD" w:rsidP="000645CD">
      <w:pPr>
        <w:pStyle w:val="Default"/>
        <w:jc w:val="both"/>
        <w:rPr>
          <w:rFonts w:eastAsia="SimSun"/>
        </w:rPr>
      </w:pPr>
    </w:p>
    <w:p w14:paraId="524FDD82" w14:textId="77777777" w:rsidR="000645CD" w:rsidRPr="000B0DBF" w:rsidRDefault="000645CD" w:rsidP="000645CD">
      <w:pPr>
        <w:pStyle w:val="Default"/>
        <w:jc w:val="both"/>
        <w:rPr>
          <w:rFonts w:eastAsia="SimSun"/>
        </w:rPr>
      </w:pPr>
      <w:r w:rsidRPr="000B0DBF">
        <w:rPr>
          <w:rFonts w:eastAsia="SimSun"/>
        </w:rPr>
        <w:t xml:space="preserve">Para el cabal cumplimiento del objeto del presente Convenio, las partes se someten a las leyes vigentes en el Ecuador al tiempo de su celebración y a los términos y documentos del presente Convenio. </w:t>
      </w:r>
    </w:p>
    <w:p w14:paraId="5CF194B3" w14:textId="77777777" w:rsidR="000645CD" w:rsidRPr="000B0DBF" w:rsidRDefault="000645CD" w:rsidP="000645CD">
      <w:pPr>
        <w:pStyle w:val="Default"/>
        <w:jc w:val="both"/>
        <w:rPr>
          <w:rFonts w:eastAsia="SimSun"/>
        </w:rPr>
      </w:pPr>
    </w:p>
    <w:p w14:paraId="3AE27404" w14:textId="37C560BD" w:rsidR="000645CD" w:rsidRPr="000B0DBF" w:rsidRDefault="000645CD" w:rsidP="000645CD">
      <w:pPr>
        <w:pStyle w:val="Default"/>
        <w:jc w:val="both"/>
        <w:rPr>
          <w:rFonts w:eastAsia="SimSun"/>
        </w:rPr>
      </w:pPr>
      <w:r w:rsidRPr="000B0DBF">
        <w:rPr>
          <w:rFonts w:eastAsia="SimSun"/>
        </w:rPr>
        <w:t xml:space="preserve">Para constancia y fiel cumplimiento de lo estipulado, libre y voluntariamente las partes declaran expresamente aceptar y someterse a todas y cada uno de las cláusulas incorporadas en el presente instrumento, por lo que proceden a suscribirlo en tres (3) ejemplares de igual tenor y valor legal, en Quito, </w:t>
      </w:r>
      <w:r w:rsidR="00452159" w:rsidRPr="000B0DBF">
        <w:rPr>
          <w:rFonts w:eastAsia="SimSun"/>
        </w:rPr>
        <w:t>XXXXXXXXXXX</w:t>
      </w:r>
    </w:p>
    <w:p w14:paraId="1C8980E4" w14:textId="77777777" w:rsidR="000645CD" w:rsidRPr="000B0DBF" w:rsidRDefault="000645CD" w:rsidP="000645CD">
      <w:pPr>
        <w:pStyle w:val="Default"/>
        <w:jc w:val="both"/>
        <w:rPr>
          <w:rFonts w:eastAsia="SimSun"/>
        </w:rPr>
      </w:pPr>
    </w:p>
    <w:p w14:paraId="62227096" w14:textId="77777777" w:rsidR="000645CD" w:rsidRPr="000B0DBF" w:rsidRDefault="000645CD" w:rsidP="000645CD">
      <w:pPr>
        <w:pStyle w:val="Default"/>
        <w:jc w:val="both"/>
        <w:rPr>
          <w:rFonts w:eastAsia="SimSun"/>
        </w:rPr>
      </w:pPr>
    </w:p>
    <w:p w14:paraId="5E460873" w14:textId="77777777" w:rsidR="000645CD" w:rsidRPr="000B0DBF" w:rsidRDefault="000645CD" w:rsidP="003532F1">
      <w:pPr>
        <w:pStyle w:val="Default"/>
        <w:jc w:val="center"/>
        <w:rPr>
          <w:rFonts w:eastAsia="SimSu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4195"/>
      </w:tblGrid>
      <w:tr w:rsidR="000645CD" w:rsidRPr="000B0DBF" w14:paraId="177616E0" w14:textId="77777777" w:rsidTr="00452159">
        <w:trPr>
          <w:trHeight w:val="1712"/>
        </w:trPr>
        <w:tc>
          <w:tcPr>
            <w:tcW w:w="4814" w:type="dxa"/>
          </w:tcPr>
          <w:p w14:paraId="3FBF1B70" w14:textId="4EC4D8DF" w:rsidR="000645CD" w:rsidRPr="000B0DBF" w:rsidRDefault="000645CD" w:rsidP="003532F1">
            <w:pPr>
              <w:pStyle w:val="Default"/>
              <w:jc w:val="center"/>
              <w:rPr>
                <w:rFonts w:eastAsia="SimSun"/>
                <w:b/>
                <w:bCs/>
                <w:color w:val="auto"/>
              </w:rPr>
            </w:pPr>
            <w:r w:rsidRPr="000B0DBF">
              <w:rPr>
                <w:rFonts w:eastAsia="SimSun"/>
                <w:b/>
                <w:bCs/>
                <w:color w:val="auto"/>
              </w:rPr>
              <w:lastRenderedPageBreak/>
              <w:t xml:space="preserve">POR: </w:t>
            </w:r>
            <w:r w:rsidR="00452159" w:rsidRPr="000B0DBF">
              <w:rPr>
                <w:rFonts w:eastAsia="SimSun"/>
                <w:b/>
                <w:bCs/>
                <w:color w:val="auto"/>
              </w:rPr>
              <w:t>XXXXXXXXXXXX</w:t>
            </w:r>
          </w:p>
          <w:p w14:paraId="218C749A" w14:textId="77777777" w:rsidR="000645CD" w:rsidRPr="000B0DBF" w:rsidRDefault="000645CD" w:rsidP="00C031A2">
            <w:pPr>
              <w:pStyle w:val="Default"/>
              <w:jc w:val="both"/>
              <w:rPr>
                <w:rFonts w:eastAsia="SimSun"/>
                <w:b/>
                <w:bCs/>
                <w:color w:val="auto"/>
              </w:rPr>
            </w:pPr>
          </w:p>
          <w:p w14:paraId="2461F46A" w14:textId="77777777" w:rsidR="000645CD" w:rsidRPr="000B0DBF" w:rsidRDefault="000645CD" w:rsidP="00C031A2">
            <w:pPr>
              <w:pStyle w:val="Default"/>
              <w:jc w:val="both"/>
              <w:rPr>
                <w:rFonts w:eastAsia="SimSun"/>
                <w:b/>
                <w:bCs/>
                <w:color w:val="auto"/>
              </w:rPr>
            </w:pPr>
          </w:p>
          <w:p w14:paraId="5CEA5063" w14:textId="77777777" w:rsidR="000645CD" w:rsidRPr="000B0DBF" w:rsidRDefault="000645CD" w:rsidP="00C031A2">
            <w:pPr>
              <w:pStyle w:val="Default"/>
              <w:jc w:val="both"/>
              <w:rPr>
                <w:rFonts w:eastAsia="SimSun"/>
                <w:b/>
                <w:bCs/>
                <w:color w:val="auto"/>
              </w:rPr>
            </w:pPr>
          </w:p>
          <w:p w14:paraId="18E2EA27" w14:textId="77777777" w:rsidR="000645CD" w:rsidRPr="000B0DBF" w:rsidRDefault="000645CD" w:rsidP="00C031A2">
            <w:pPr>
              <w:pStyle w:val="Default"/>
              <w:jc w:val="center"/>
              <w:rPr>
                <w:rFonts w:eastAsia="SimSun"/>
              </w:rPr>
            </w:pPr>
          </w:p>
        </w:tc>
        <w:tc>
          <w:tcPr>
            <w:tcW w:w="4814" w:type="dxa"/>
          </w:tcPr>
          <w:p w14:paraId="543D94C3" w14:textId="7600BCCB" w:rsidR="000645CD" w:rsidRPr="000B0DBF" w:rsidRDefault="000645CD" w:rsidP="003532F1">
            <w:pPr>
              <w:jc w:val="center"/>
              <w:rPr>
                <w:rFonts w:ascii="Times New Roman" w:eastAsia="SimSun" w:hAnsi="Times New Roman" w:cs="Times New Roman"/>
                <w:b/>
                <w:bCs/>
                <w:sz w:val="24"/>
                <w:szCs w:val="24"/>
              </w:rPr>
            </w:pPr>
            <w:r w:rsidRPr="000B0DBF">
              <w:rPr>
                <w:rFonts w:ascii="Times New Roman" w:eastAsia="SimSun" w:hAnsi="Times New Roman" w:cs="Times New Roman"/>
                <w:b/>
                <w:bCs/>
                <w:sz w:val="24"/>
                <w:szCs w:val="24"/>
              </w:rPr>
              <w:t>POR: UNIVERSIDAD DE LAS FUERZAS ARMADAS</w:t>
            </w:r>
            <w:r w:rsidR="003532F1" w:rsidRPr="000B0DBF">
              <w:rPr>
                <w:rFonts w:ascii="Times New Roman" w:eastAsia="SimSun" w:hAnsi="Times New Roman" w:cs="Times New Roman"/>
                <w:b/>
                <w:bCs/>
                <w:sz w:val="24"/>
                <w:szCs w:val="24"/>
              </w:rPr>
              <w:t xml:space="preserve"> </w:t>
            </w:r>
            <w:r w:rsidR="00F12553" w:rsidRPr="000B0DBF">
              <w:rPr>
                <w:rFonts w:ascii="Times New Roman" w:eastAsia="SimSun" w:hAnsi="Times New Roman" w:cs="Times New Roman"/>
                <w:b/>
                <w:bCs/>
                <w:sz w:val="24"/>
                <w:szCs w:val="24"/>
              </w:rPr>
              <w:t>“ESPE”</w:t>
            </w:r>
          </w:p>
          <w:p w14:paraId="5980D853" w14:textId="77777777" w:rsidR="000645CD" w:rsidRPr="000B0DBF" w:rsidRDefault="000645CD" w:rsidP="00C031A2">
            <w:pPr>
              <w:rPr>
                <w:rFonts w:ascii="Times New Roman" w:eastAsia="SimSun" w:hAnsi="Times New Roman" w:cs="Times New Roman"/>
                <w:b/>
                <w:bCs/>
                <w:sz w:val="24"/>
                <w:szCs w:val="24"/>
              </w:rPr>
            </w:pPr>
          </w:p>
          <w:p w14:paraId="3EF7E00A" w14:textId="77777777" w:rsidR="000645CD" w:rsidRPr="000B0DBF" w:rsidRDefault="000645CD" w:rsidP="00C031A2">
            <w:pPr>
              <w:rPr>
                <w:rFonts w:ascii="Times New Roman" w:eastAsia="SimSun" w:hAnsi="Times New Roman" w:cs="Times New Roman"/>
                <w:b/>
                <w:bCs/>
                <w:sz w:val="24"/>
                <w:szCs w:val="24"/>
              </w:rPr>
            </w:pPr>
          </w:p>
          <w:p w14:paraId="465AAB16" w14:textId="77777777" w:rsidR="000645CD" w:rsidRPr="000B0DBF" w:rsidRDefault="000645CD" w:rsidP="00C031A2">
            <w:pPr>
              <w:rPr>
                <w:rFonts w:ascii="Times New Roman" w:eastAsia="SimSun" w:hAnsi="Times New Roman" w:cs="Times New Roman"/>
                <w:sz w:val="24"/>
                <w:szCs w:val="24"/>
              </w:rPr>
            </w:pPr>
          </w:p>
          <w:p w14:paraId="1F624176" w14:textId="77777777" w:rsidR="000645CD" w:rsidRPr="000B0DBF" w:rsidRDefault="000645CD" w:rsidP="00C031A2">
            <w:pPr>
              <w:pStyle w:val="Default"/>
              <w:jc w:val="both"/>
              <w:rPr>
                <w:rFonts w:eastAsia="SimSun"/>
              </w:rPr>
            </w:pPr>
          </w:p>
        </w:tc>
      </w:tr>
      <w:tr w:rsidR="000645CD" w:rsidRPr="000B0DBF" w14:paraId="0E3F5729" w14:textId="77777777" w:rsidTr="00C031A2">
        <w:tc>
          <w:tcPr>
            <w:tcW w:w="4814" w:type="dxa"/>
          </w:tcPr>
          <w:p w14:paraId="28583C09" w14:textId="3DB23981" w:rsidR="000645CD" w:rsidRPr="000B0DBF" w:rsidRDefault="00452159" w:rsidP="00C031A2">
            <w:pPr>
              <w:widowControl w:val="0"/>
              <w:suppressAutoHyphens/>
              <w:jc w:val="center"/>
              <w:rPr>
                <w:rFonts w:ascii="Times New Roman" w:eastAsia="SimSun" w:hAnsi="Times New Roman" w:cs="Times New Roman"/>
                <w:b/>
                <w:sz w:val="24"/>
                <w:szCs w:val="24"/>
              </w:rPr>
            </w:pPr>
            <w:r w:rsidRPr="000B0DBF">
              <w:rPr>
                <w:rFonts w:ascii="Times New Roman" w:eastAsia="SimSun" w:hAnsi="Times New Roman" w:cs="Times New Roman"/>
              </w:rPr>
              <w:t>XXXXXXXXXXX</w:t>
            </w:r>
          </w:p>
          <w:p w14:paraId="39AE5768" w14:textId="30255F8E" w:rsidR="000645CD" w:rsidRPr="000B0DBF" w:rsidRDefault="00452159" w:rsidP="00C031A2">
            <w:pPr>
              <w:pStyle w:val="Default"/>
              <w:jc w:val="center"/>
              <w:rPr>
                <w:rFonts w:eastAsia="SimSun"/>
                <w:b/>
                <w:bCs/>
                <w:color w:val="auto"/>
              </w:rPr>
            </w:pPr>
            <w:r w:rsidRPr="000B0DBF">
              <w:rPr>
                <w:rFonts w:eastAsia="SimSun"/>
                <w:b/>
                <w:bCs/>
                <w:color w:val="auto"/>
              </w:rPr>
              <w:t>XXXXXXXXXXXXXX</w:t>
            </w:r>
          </w:p>
        </w:tc>
        <w:tc>
          <w:tcPr>
            <w:tcW w:w="4814" w:type="dxa"/>
          </w:tcPr>
          <w:p w14:paraId="5ECF9683" w14:textId="77777777" w:rsidR="00815A0A" w:rsidRPr="000B0DBF" w:rsidRDefault="00815A0A" w:rsidP="00815A0A">
            <w:pPr>
              <w:jc w:val="center"/>
              <w:rPr>
                <w:rFonts w:ascii="Times New Roman" w:eastAsia="SimSun" w:hAnsi="Times New Roman" w:cs="Times New Roman"/>
                <w:bCs/>
                <w:sz w:val="24"/>
                <w:szCs w:val="24"/>
              </w:rPr>
            </w:pPr>
            <w:r w:rsidRPr="000B0DBF">
              <w:rPr>
                <w:rFonts w:ascii="Times New Roman" w:eastAsia="SimSun" w:hAnsi="Times New Roman" w:cs="Times New Roman"/>
                <w:bCs/>
                <w:sz w:val="24"/>
                <w:szCs w:val="24"/>
              </w:rPr>
              <w:t xml:space="preserve">Oswaldo Mauricio González, </w:t>
            </w:r>
            <w:proofErr w:type="gramStart"/>
            <w:r w:rsidRPr="000B0DBF">
              <w:rPr>
                <w:rFonts w:ascii="Times New Roman" w:eastAsia="SimSun" w:hAnsi="Times New Roman" w:cs="Times New Roman"/>
                <w:bCs/>
                <w:sz w:val="24"/>
                <w:szCs w:val="24"/>
              </w:rPr>
              <w:t>Coronel</w:t>
            </w:r>
            <w:proofErr w:type="gramEnd"/>
            <w:r w:rsidRPr="000B0DBF">
              <w:rPr>
                <w:rFonts w:ascii="Times New Roman" w:eastAsia="SimSun" w:hAnsi="Times New Roman" w:cs="Times New Roman"/>
                <w:bCs/>
                <w:sz w:val="24"/>
                <w:szCs w:val="24"/>
              </w:rPr>
              <w:t xml:space="preserve">. </w:t>
            </w:r>
            <w:proofErr w:type="spellStart"/>
            <w:proofErr w:type="gramStart"/>
            <w:r w:rsidRPr="000B0DBF">
              <w:rPr>
                <w:rFonts w:ascii="Times New Roman" w:eastAsia="SimSun" w:hAnsi="Times New Roman" w:cs="Times New Roman"/>
                <w:bCs/>
                <w:sz w:val="24"/>
                <w:szCs w:val="24"/>
              </w:rPr>
              <w:t>Ph.D</w:t>
            </w:r>
            <w:proofErr w:type="spellEnd"/>
            <w:proofErr w:type="gramEnd"/>
          </w:p>
          <w:p w14:paraId="05A4618F" w14:textId="5CCE039E" w:rsidR="000645CD" w:rsidRPr="000B0DBF" w:rsidRDefault="00815A0A" w:rsidP="00815A0A">
            <w:pPr>
              <w:jc w:val="center"/>
              <w:rPr>
                <w:rFonts w:ascii="Times New Roman" w:eastAsia="SimSun" w:hAnsi="Times New Roman" w:cs="Times New Roman"/>
                <w:b/>
                <w:sz w:val="24"/>
                <w:szCs w:val="24"/>
              </w:rPr>
            </w:pPr>
            <w:r w:rsidRPr="000B0DBF">
              <w:rPr>
                <w:rFonts w:ascii="Times New Roman" w:eastAsia="SimSun" w:hAnsi="Times New Roman" w:cs="Times New Roman"/>
                <w:b/>
                <w:sz w:val="24"/>
                <w:szCs w:val="24"/>
              </w:rPr>
              <w:t>RECTOR</w:t>
            </w:r>
          </w:p>
        </w:tc>
      </w:tr>
    </w:tbl>
    <w:p w14:paraId="2EFF79D1" w14:textId="77777777" w:rsidR="000645CD" w:rsidRPr="000B0DBF" w:rsidRDefault="000645CD" w:rsidP="000645CD">
      <w:pPr>
        <w:pStyle w:val="Default"/>
        <w:jc w:val="both"/>
        <w:rPr>
          <w:rFonts w:eastAsia="SimSun"/>
          <w:sz w:val="18"/>
          <w:szCs w:val="18"/>
        </w:rPr>
      </w:pPr>
    </w:p>
    <w:p w14:paraId="5F4C1AF8" w14:textId="77777777" w:rsidR="000645CD" w:rsidRPr="000B0DBF" w:rsidRDefault="000645CD" w:rsidP="000645CD">
      <w:pPr>
        <w:rPr>
          <w:rFonts w:ascii="Times New Roman" w:eastAsia="SimSun" w:hAnsi="Times New Roman" w:cs="Times New Roman"/>
        </w:rPr>
      </w:pPr>
    </w:p>
    <w:p w14:paraId="05B39435" w14:textId="77777777" w:rsidR="000645CD" w:rsidRPr="000B0DBF" w:rsidRDefault="000645CD" w:rsidP="000645CD">
      <w:pPr>
        <w:rPr>
          <w:rFonts w:ascii="Times New Roman" w:eastAsia="SimSun" w:hAnsi="Times New Roman" w:cs="Times New Roman"/>
        </w:rPr>
      </w:pPr>
    </w:p>
    <w:p w14:paraId="42210114" w14:textId="4E861286" w:rsidR="00377581" w:rsidRPr="000B0DBF" w:rsidRDefault="00377581">
      <w:pPr>
        <w:rPr>
          <w:rFonts w:ascii="Times New Roman" w:hAnsi="Times New Roman" w:cs="Times New Roman"/>
        </w:rPr>
      </w:pPr>
    </w:p>
    <w:p w14:paraId="70E4E1A3" w14:textId="77777777" w:rsidR="00EE15E9" w:rsidRPr="000B0DBF" w:rsidRDefault="00EE15E9">
      <w:pPr>
        <w:rPr>
          <w:rFonts w:ascii="Times New Roman" w:hAnsi="Times New Roman" w:cs="Times New Roman"/>
        </w:rPr>
      </w:pPr>
    </w:p>
    <w:sectPr w:rsidR="00EE15E9" w:rsidRPr="000B0DBF" w:rsidSect="00FE0A0D">
      <w:headerReference w:type="default" r:id="rId11"/>
      <w:pgSz w:w="11906" w:h="16838"/>
      <w:pgMar w:top="2359"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9F39" w14:textId="77777777" w:rsidR="0023266B" w:rsidRDefault="0023266B" w:rsidP="00377581">
      <w:r>
        <w:separator/>
      </w:r>
    </w:p>
  </w:endnote>
  <w:endnote w:type="continuationSeparator" w:id="0">
    <w:p w14:paraId="456B6C8E" w14:textId="77777777" w:rsidR="0023266B" w:rsidRDefault="0023266B" w:rsidP="0037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4DA79" w14:textId="77777777" w:rsidR="0023266B" w:rsidRDefault="0023266B" w:rsidP="00377581">
      <w:r>
        <w:separator/>
      </w:r>
    </w:p>
  </w:footnote>
  <w:footnote w:type="continuationSeparator" w:id="0">
    <w:p w14:paraId="4F55CF4A" w14:textId="77777777" w:rsidR="0023266B" w:rsidRDefault="0023266B" w:rsidP="00377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94A6" w14:textId="2953949B" w:rsidR="00214253" w:rsidRDefault="00214253">
    <w:pPr>
      <w:pStyle w:val="Encabezado"/>
    </w:pPr>
    <w:r>
      <w:rPr>
        <w:noProof/>
        <w:lang w:eastAsia="es-EC"/>
      </w:rPr>
      <w:drawing>
        <wp:anchor distT="0" distB="0" distL="114300" distR="114300" simplePos="0" relativeHeight="251658240" behindDoc="1" locked="0" layoutInCell="1" allowOverlap="1" wp14:anchorId="270C59A9" wp14:editId="4C07139C">
          <wp:simplePos x="0" y="0"/>
          <wp:positionH relativeFrom="margin">
            <wp:align>right</wp:align>
          </wp:positionH>
          <wp:positionV relativeFrom="paragraph">
            <wp:posOffset>36195</wp:posOffset>
          </wp:positionV>
          <wp:extent cx="1704975" cy="485775"/>
          <wp:effectExtent l="0" t="0" r="9525" b="9525"/>
          <wp:wrapThrough wrapText="bothSides">
            <wp:wrapPolygon edited="0">
              <wp:start x="0" y="0"/>
              <wp:lineTo x="0" y="21176"/>
              <wp:lineTo x="21479" y="21176"/>
              <wp:lineTo x="21479" y="0"/>
              <wp:lineTo x="0" y="0"/>
            </wp:wrapPolygon>
          </wp:wrapThrough>
          <wp:docPr id="2" name="image1.png" title="Imagen"/>
          <wp:cNvGraphicFramePr/>
          <a:graphic xmlns:a="http://schemas.openxmlformats.org/drawingml/2006/main">
            <a:graphicData uri="http://schemas.openxmlformats.org/drawingml/2006/picture">
              <pic:pic xmlns:pic="http://schemas.openxmlformats.org/drawingml/2006/picture">
                <pic:nvPicPr>
                  <pic:cNvPr id="2" name="image1.png" title="Imagen"/>
                  <pic:cNvPicPr preferRelativeResize="0"/>
                </pic:nvPicPr>
                <pic:blipFill rotWithShape="1">
                  <a:blip r:embed="rId1" cstate="print">
                    <a:extLst>
                      <a:ext uri="{28A0092B-C50C-407E-A947-70E740481C1C}">
                        <a14:useLocalDpi xmlns:a14="http://schemas.microsoft.com/office/drawing/2010/main" val="0"/>
                      </a:ext>
                    </a:extLst>
                  </a:blip>
                  <a:srcRect r="20444" b="3774"/>
                  <a:stretch/>
                </pic:blipFill>
                <pic:spPr bwMode="auto">
                  <a:xfrm>
                    <a:off x="0" y="0"/>
                    <a:ext cx="1704975" cy="4857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E98"/>
    <w:multiLevelType w:val="hybridMultilevel"/>
    <w:tmpl w:val="BD9ED8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4F34A29"/>
    <w:multiLevelType w:val="hybridMultilevel"/>
    <w:tmpl w:val="DDA25148"/>
    <w:lvl w:ilvl="0" w:tplc="B5C49FA8">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609F7686"/>
    <w:multiLevelType w:val="hybridMultilevel"/>
    <w:tmpl w:val="5422260A"/>
    <w:lvl w:ilvl="0" w:tplc="81982E4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6B9F6F85"/>
    <w:multiLevelType w:val="hybridMultilevel"/>
    <w:tmpl w:val="055C01C6"/>
    <w:lvl w:ilvl="0" w:tplc="69F0B9B4">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136147572">
    <w:abstractNumId w:val="0"/>
  </w:num>
  <w:num w:numId="2" w16cid:durableId="36708915">
    <w:abstractNumId w:val="2"/>
  </w:num>
  <w:num w:numId="3" w16cid:durableId="950161701">
    <w:abstractNumId w:val="1"/>
  </w:num>
  <w:num w:numId="4" w16cid:durableId="209927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81"/>
    <w:rsid w:val="0001585E"/>
    <w:rsid w:val="000645CD"/>
    <w:rsid w:val="000B0DBF"/>
    <w:rsid w:val="000F45C8"/>
    <w:rsid w:val="000F576C"/>
    <w:rsid w:val="001547CA"/>
    <w:rsid w:val="001629C4"/>
    <w:rsid w:val="00185E8B"/>
    <w:rsid w:val="001C5943"/>
    <w:rsid w:val="001D2B91"/>
    <w:rsid w:val="001D49FE"/>
    <w:rsid w:val="001F4E3C"/>
    <w:rsid w:val="00210A01"/>
    <w:rsid w:val="00214253"/>
    <w:rsid w:val="0023266B"/>
    <w:rsid w:val="00232CE6"/>
    <w:rsid w:val="0027054B"/>
    <w:rsid w:val="0027732E"/>
    <w:rsid w:val="002C660D"/>
    <w:rsid w:val="00320BB9"/>
    <w:rsid w:val="003532F1"/>
    <w:rsid w:val="00377581"/>
    <w:rsid w:val="003B5F10"/>
    <w:rsid w:val="003E0396"/>
    <w:rsid w:val="003E6EDD"/>
    <w:rsid w:val="003F4AD3"/>
    <w:rsid w:val="003F6A06"/>
    <w:rsid w:val="004008E0"/>
    <w:rsid w:val="0042749A"/>
    <w:rsid w:val="00440E10"/>
    <w:rsid w:val="00446674"/>
    <w:rsid w:val="00452159"/>
    <w:rsid w:val="0046287C"/>
    <w:rsid w:val="00487BF5"/>
    <w:rsid w:val="00492742"/>
    <w:rsid w:val="004E554F"/>
    <w:rsid w:val="005058CE"/>
    <w:rsid w:val="00551B28"/>
    <w:rsid w:val="005522F4"/>
    <w:rsid w:val="0056136E"/>
    <w:rsid w:val="00572AC0"/>
    <w:rsid w:val="00584FE2"/>
    <w:rsid w:val="005A24B6"/>
    <w:rsid w:val="005F54C3"/>
    <w:rsid w:val="006353EA"/>
    <w:rsid w:val="006364A2"/>
    <w:rsid w:val="00640C4D"/>
    <w:rsid w:val="006557ED"/>
    <w:rsid w:val="006921EB"/>
    <w:rsid w:val="006944CE"/>
    <w:rsid w:val="006969C7"/>
    <w:rsid w:val="006A19DF"/>
    <w:rsid w:val="006C56D7"/>
    <w:rsid w:val="006C73DF"/>
    <w:rsid w:val="006E2A03"/>
    <w:rsid w:val="006F67B3"/>
    <w:rsid w:val="00717C29"/>
    <w:rsid w:val="00757C31"/>
    <w:rsid w:val="00786A82"/>
    <w:rsid w:val="007A2C96"/>
    <w:rsid w:val="007C2A65"/>
    <w:rsid w:val="00801EB0"/>
    <w:rsid w:val="00810327"/>
    <w:rsid w:val="00815A0A"/>
    <w:rsid w:val="0083147C"/>
    <w:rsid w:val="00890323"/>
    <w:rsid w:val="008A482A"/>
    <w:rsid w:val="008A4AB6"/>
    <w:rsid w:val="009547E8"/>
    <w:rsid w:val="0095698E"/>
    <w:rsid w:val="00964785"/>
    <w:rsid w:val="00992724"/>
    <w:rsid w:val="009975C0"/>
    <w:rsid w:val="009975DB"/>
    <w:rsid w:val="009A18E0"/>
    <w:rsid w:val="009F787D"/>
    <w:rsid w:val="00A0131E"/>
    <w:rsid w:val="00A514E0"/>
    <w:rsid w:val="00AF29C2"/>
    <w:rsid w:val="00B00D0D"/>
    <w:rsid w:val="00B605FC"/>
    <w:rsid w:val="00B979A6"/>
    <w:rsid w:val="00C25DE4"/>
    <w:rsid w:val="00CE5368"/>
    <w:rsid w:val="00CF6BB4"/>
    <w:rsid w:val="00CF7B96"/>
    <w:rsid w:val="00DD1A9F"/>
    <w:rsid w:val="00DF2C0C"/>
    <w:rsid w:val="00E10D1B"/>
    <w:rsid w:val="00E156E3"/>
    <w:rsid w:val="00E21E91"/>
    <w:rsid w:val="00E24B0D"/>
    <w:rsid w:val="00E36C8B"/>
    <w:rsid w:val="00E474CF"/>
    <w:rsid w:val="00EC2F63"/>
    <w:rsid w:val="00EE15E9"/>
    <w:rsid w:val="00F010E6"/>
    <w:rsid w:val="00F12553"/>
    <w:rsid w:val="00F64CBF"/>
    <w:rsid w:val="00F66A69"/>
    <w:rsid w:val="00F744A8"/>
    <w:rsid w:val="00F749CC"/>
    <w:rsid w:val="00F814C6"/>
    <w:rsid w:val="00F91CAE"/>
    <w:rsid w:val="00FB7980"/>
    <w:rsid w:val="00FC1068"/>
    <w:rsid w:val="00FE0A0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3C41"/>
  <w15:chartTrackingRefBased/>
  <w15:docId w15:val="{97044A56-F643-C34B-881B-C8EFF478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581"/>
    <w:pPr>
      <w:tabs>
        <w:tab w:val="center" w:pos="4252"/>
        <w:tab w:val="right" w:pos="8504"/>
      </w:tabs>
    </w:pPr>
  </w:style>
  <w:style w:type="character" w:customStyle="1" w:styleId="EncabezadoCar">
    <w:name w:val="Encabezado Car"/>
    <w:basedOn w:val="Fuentedeprrafopredeter"/>
    <w:link w:val="Encabezado"/>
    <w:uiPriority w:val="99"/>
    <w:rsid w:val="00377581"/>
  </w:style>
  <w:style w:type="paragraph" w:styleId="Piedepgina">
    <w:name w:val="footer"/>
    <w:basedOn w:val="Normal"/>
    <w:link w:val="PiedepginaCar"/>
    <w:uiPriority w:val="99"/>
    <w:unhideWhenUsed/>
    <w:rsid w:val="00377581"/>
    <w:pPr>
      <w:tabs>
        <w:tab w:val="center" w:pos="4252"/>
        <w:tab w:val="right" w:pos="8504"/>
      </w:tabs>
    </w:pPr>
  </w:style>
  <w:style w:type="character" w:customStyle="1" w:styleId="PiedepginaCar">
    <w:name w:val="Pie de página Car"/>
    <w:basedOn w:val="Fuentedeprrafopredeter"/>
    <w:link w:val="Piedepgina"/>
    <w:uiPriority w:val="99"/>
    <w:rsid w:val="00377581"/>
  </w:style>
  <w:style w:type="character" w:styleId="Hipervnculo">
    <w:name w:val="Hyperlink"/>
    <w:unhideWhenUsed/>
    <w:rsid w:val="000645CD"/>
    <w:rPr>
      <w:color w:val="0000FF"/>
      <w:u w:val="single"/>
    </w:rPr>
  </w:style>
  <w:style w:type="table" w:styleId="Tablaconcuadrcula">
    <w:name w:val="Table Grid"/>
    <w:basedOn w:val="Tablanormal"/>
    <w:uiPriority w:val="39"/>
    <w:rsid w:val="000645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5CD"/>
    <w:pPr>
      <w:autoSpaceDE w:val="0"/>
      <w:autoSpaceDN w:val="0"/>
      <w:adjustRightInd w:val="0"/>
    </w:pPr>
    <w:rPr>
      <w:rFonts w:ascii="Times New Roman" w:hAnsi="Times New Roman" w:cs="Times New Roman"/>
      <w:color w:val="000000"/>
    </w:rPr>
  </w:style>
  <w:style w:type="character" w:customStyle="1" w:styleId="Destacado">
    <w:name w:val="Destacado"/>
    <w:rsid w:val="000645CD"/>
    <w:rPr>
      <w:i/>
      <w:iCs/>
    </w:rPr>
  </w:style>
  <w:style w:type="paragraph" w:styleId="Prrafodelista">
    <w:name w:val="List Paragraph"/>
    <w:aliases w:val="Titulo parrafo,TIT 2 IND"/>
    <w:basedOn w:val="Normal"/>
    <w:link w:val="PrrafodelistaCar"/>
    <w:uiPriority w:val="34"/>
    <w:qFormat/>
    <w:rsid w:val="000645CD"/>
    <w:pPr>
      <w:suppressAutoHyphens/>
      <w:overflowPunct w:val="0"/>
      <w:ind w:left="720"/>
    </w:pPr>
    <w:rPr>
      <w:rFonts w:ascii="Calibri" w:eastAsia="Calibri" w:hAnsi="Calibri" w:cs="Calibri"/>
      <w:color w:val="00000A"/>
      <w:sz w:val="22"/>
      <w:szCs w:val="22"/>
      <w:lang w:val="es-ES" w:eastAsia="ar-SA"/>
    </w:rPr>
  </w:style>
  <w:style w:type="character" w:customStyle="1" w:styleId="PrrafodelistaCar">
    <w:name w:val="Párrafo de lista Car"/>
    <w:aliases w:val="Titulo parrafo Car,TIT 2 IND Car"/>
    <w:link w:val="Prrafodelista"/>
    <w:uiPriority w:val="34"/>
    <w:locked/>
    <w:rsid w:val="000645CD"/>
    <w:rPr>
      <w:rFonts w:ascii="Calibri" w:eastAsia="Calibri" w:hAnsi="Calibri" w:cs="Calibri"/>
      <w:color w:val="00000A"/>
      <w:sz w:val="22"/>
      <w:szCs w:val="22"/>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6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tha.franco@celec.gob.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rtha.franco@celec.gob.ec" TargetMode="External"/><Relationship Id="rId4" Type="http://schemas.openxmlformats.org/officeDocument/2006/relationships/settings" Target="settings.xml"/><Relationship Id="rId9" Type="http://schemas.openxmlformats.org/officeDocument/2006/relationships/hyperlink" Target="mailto:gagomez@espe.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91BAD-7AE2-431A-A1D3-0ED26F9D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4191</Words>
  <Characters>23051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Alexander Gudiño Arboleda</dc:creator>
  <cp:keywords/>
  <dc:description/>
  <cp:lastModifiedBy>Guerra Hinojosa Jose Guillermo</cp:lastModifiedBy>
  <cp:revision>19</cp:revision>
  <dcterms:created xsi:type="dcterms:W3CDTF">2023-11-07T13:51:00Z</dcterms:created>
  <dcterms:modified xsi:type="dcterms:W3CDTF">2026-03-23T16:29:00Z</dcterms:modified>
</cp:coreProperties>
</file>